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61FF" w:rsidRDefault="000000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Vispārējie stratēģiskie mērķi</w:t>
      </w:r>
    </w:p>
    <w:p w:rsidR="003B61FF" w:rsidRDefault="003B61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3B61FF" w:rsidRDefault="003B61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3B61FF" w:rsidRDefault="003B61F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3B61FF" w:rsidRDefault="0000000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Darbības  mērķis</w:t>
      </w:r>
    </w:p>
    <w:p w:rsidR="003B2E3F" w:rsidRPr="003B2E3F" w:rsidRDefault="00000000">
      <w:pPr>
        <w:spacing w:after="0" w:line="240" w:lineRule="auto"/>
        <w:jc w:val="both"/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 xml:space="preserve">-  </w:t>
      </w:r>
      <w:r>
        <w:rPr>
          <w:rFonts w:ascii="Verdana" w:eastAsia="Times New Roman" w:hAnsi="Verdana" w:cs="Times New Roman"/>
          <w:bCs/>
          <w:color w:val="222222"/>
          <w:sz w:val="24"/>
          <w:szCs w:val="24"/>
          <w:lang w:eastAsia="en-GB"/>
        </w:rPr>
        <w:t xml:space="preserve">saglabāt, uzlabot un atjaunot iedzīvotāju psihisko veselību, nodrošinot kvalitatīvu, efektīvu, uz pacientu vērstu psihiatrijas pakalpojumu sniegšanu Kurzemes reģiona iedzīvotājiem </w:t>
      </w:r>
      <w:hyperlink r:id="rId4" w:history="1">
        <w:r w:rsidRPr="003B2E3F">
          <w:rPr>
            <w:rStyle w:val="Hyperlink"/>
            <w:rFonts w:ascii="Verdana" w:eastAsia="Times New Roman" w:hAnsi="Verdana" w:cs="Times New Roman"/>
            <w:bCs/>
            <w:sz w:val="24"/>
            <w:szCs w:val="24"/>
            <w:lang w:eastAsia="en-GB"/>
          </w:rPr>
          <w:t>(</w:t>
        </w:r>
        <w:r w:rsidR="00473C24">
          <w:rPr>
            <w:rStyle w:val="Hyperlink"/>
            <w:rFonts w:ascii="Verdana" w:eastAsia="Times New Roman" w:hAnsi="Verdana" w:cs="Times New Roman"/>
            <w:bCs/>
            <w:sz w:val="24"/>
            <w:szCs w:val="24"/>
            <w:lang w:eastAsia="en-GB"/>
          </w:rPr>
          <w:t xml:space="preserve">Ministru kabineta </w:t>
        </w:r>
        <w:r w:rsidRPr="003B2E3F">
          <w:rPr>
            <w:rStyle w:val="Hyperlink"/>
            <w:rFonts w:ascii="Verdana" w:eastAsia="Times New Roman" w:hAnsi="Verdana" w:cs="Times New Roman"/>
            <w:bCs/>
            <w:sz w:val="24"/>
            <w:szCs w:val="24"/>
            <w:lang w:eastAsia="en-GB"/>
          </w:rPr>
          <w:t>Rīkojums Nr. 191</w:t>
        </w:r>
        <w:r w:rsidR="00473C24">
          <w:rPr>
            <w:rStyle w:val="Hyperlink"/>
            <w:rFonts w:ascii="Verdana" w:eastAsia="Times New Roman" w:hAnsi="Verdana" w:cs="Times New Roman"/>
            <w:bCs/>
            <w:sz w:val="24"/>
            <w:szCs w:val="24"/>
            <w:lang w:eastAsia="en-GB"/>
          </w:rPr>
          <w:t xml:space="preserve"> 16.04.2020</w:t>
        </w:r>
        <w:r w:rsidRPr="003B2E3F">
          <w:rPr>
            <w:rStyle w:val="Hyperlink"/>
            <w:rFonts w:ascii="Verdana" w:eastAsia="Times New Roman" w:hAnsi="Verdana" w:cs="Times New Roman"/>
            <w:bCs/>
            <w:sz w:val="24"/>
            <w:szCs w:val="24"/>
            <w:lang w:eastAsia="en-GB"/>
          </w:rPr>
          <w:t>)</w:t>
        </w:r>
      </w:hyperlink>
    </w:p>
    <w:p w:rsidR="003B61FF" w:rsidRDefault="00000000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-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 xml:space="preserve">Eiropas savienības standartiem atbilstoša līmeņa sasniegšana veselības aprūpē psihiatrijas jomā; </w:t>
      </w:r>
    </w:p>
    <w:p w:rsidR="003B61FF" w:rsidRDefault="00000000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- Samazināt saslimstību un slimību ilgumu psihiatriskajām slimībām, veicot profilaktisko darbu.</w:t>
      </w:r>
    </w:p>
    <w:p w:rsidR="003B61FF" w:rsidRDefault="003B61F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3B61FF" w:rsidRDefault="003B61FF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</w:pPr>
    </w:p>
    <w:p w:rsidR="003B61FF" w:rsidRDefault="00000000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GB"/>
        </w:rPr>
        <w:t>Darbības  uzdevumi</w:t>
      </w:r>
    </w:p>
    <w:p w:rsidR="003B61FF" w:rsidRDefault="00000000">
      <w:pPr>
        <w:spacing w:beforeAutospacing="1" w:afterAutospacing="1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t>- sniegt iedzīvotājiem veselības aprūpes pakalpojumus savas kompetences ietvaros;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nodrošināt personām ar psihiskiem traucējumiem vai psihisku saslimšanu medicīniskās un sociālās rehabilitācijas pasākumus;veikt konsultatīvo darbību praktiskajā un teorētiskajā medicīnā savas kompetences ietvaros;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nodrošināt specializētu psihiatrisko palīdzību iedzīvotājiem katastrofu, dabas stihiju vai citās ārkārtas situācijās;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piedalīties psihisko slimību profilakses un sabiedrības veselības veicināšanas  pasākumos, veselības aprūpes personāla izglītības darbā;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  <w:br/>
        <w:t>- nodrošināt mācību un prakses vietas augstāko speciālo mācību iestāžu  studentiem un citiem attiecīgo medicīnas jomu speciālistiem.</w:t>
      </w:r>
    </w:p>
    <w:p w:rsidR="003B61FF" w:rsidRDefault="003B61FF">
      <w:pPr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4"/>
          <w:szCs w:val="24"/>
          <w:lang w:eastAsia="en-GB"/>
        </w:rPr>
      </w:pPr>
    </w:p>
    <w:p w:rsidR="003B61FF" w:rsidRDefault="003B61FF">
      <w:pPr>
        <w:rPr>
          <w:sz w:val="24"/>
          <w:szCs w:val="24"/>
        </w:rPr>
      </w:pPr>
    </w:p>
    <w:sectPr w:rsidR="003B61FF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FF"/>
    <w:rsid w:val="003B2E3F"/>
    <w:rsid w:val="003B61FF"/>
    <w:rsid w:val="0047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C9C4D"/>
  <w15:docId w15:val="{1B0FC5B1-E32C-42A6-A47A-39F6781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6D5F"/>
    <w:rPr>
      <w:b/>
      <w:bCs/>
    </w:rPr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6D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2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314072-par-valsts-sabiedribas-ar-ierobezotu-atbildibu-piejuras-slimnica-strategisko-merki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840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dace.grundmane</dc:creator>
  <dc:description/>
  <cp:lastModifiedBy>user</cp:lastModifiedBy>
  <cp:revision>6</cp:revision>
  <dcterms:created xsi:type="dcterms:W3CDTF">2020-04-02T17:27:00Z</dcterms:created>
  <dcterms:modified xsi:type="dcterms:W3CDTF">2023-04-12T08:27:00Z</dcterms:modified>
  <dc:language>lv-LV</dc:language>
</cp:coreProperties>
</file>