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73" w:rsidRPr="00C85D73" w:rsidRDefault="00C85D73" w:rsidP="00C85D73">
      <w:pPr>
        <w:keepNext/>
        <w:shd w:val="clear" w:color="auto" w:fill="FFFFFF"/>
        <w:autoSpaceDE w:val="0"/>
        <w:autoSpaceDN w:val="0"/>
        <w:adjustRightInd w:val="0"/>
        <w:spacing w:after="0" w:line="360" w:lineRule="auto"/>
        <w:jc w:val="both"/>
        <w:outlineLvl w:val="2"/>
        <w:rPr>
          <w:rFonts w:ascii="Times New Roman" w:eastAsia="Times New Roman" w:hAnsi="Times New Roman" w:cs="Times New Roman"/>
          <w:b/>
          <w:bCs/>
          <w:color w:val="FF0000"/>
        </w:rPr>
      </w:pPr>
    </w:p>
    <w:p w:rsidR="00C85D73" w:rsidRPr="00C85D73" w:rsidRDefault="00C85D73" w:rsidP="00C85D73">
      <w:pPr>
        <w:spacing w:after="0" w:line="240" w:lineRule="auto"/>
        <w:jc w:val="right"/>
        <w:rPr>
          <w:rFonts w:ascii="Times New Roman" w:eastAsia="Times New Roman" w:hAnsi="Times New Roman" w:cs="Times New Roman"/>
          <w:b/>
          <w:sz w:val="24"/>
          <w:szCs w:val="24"/>
        </w:rPr>
      </w:pPr>
      <w:r w:rsidRPr="00C85D73">
        <w:rPr>
          <w:rFonts w:ascii="Times New Roman" w:eastAsia="Times New Roman" w:hAnsi="Times New Roman" w:cs="Times New Roman"/>
          <w:color w:val="FF0000"/>
        </w:rPr>
        <w:t xml:space="preserve">                  </w:t>
      </w:r>
      <w:r w:rsidRPr="00C85D73">
        <w:rPr>
          <w:rFonts w:ascii="Times New Roman" w:eastAsia="Times New Roman" w:hAnsi="Times New Roman" w:cs="Times New Roman"/>
          <w:color w:val="FF0000"/>
        </w:rPr>
        <w:tab/>
      </w:r>
      <w:r w:rsidRPr="00C85D73">
        <w:rPr>
          <w:rFonts w:ascii="Times New Roman" w:eastAsia="Times New Roman" w:hAnsi="Times New Roman" w:cs="Times New Roman"/>
          <w:color w:val="FF0000"/>
        </w:rPr>
        <w:tab/>
      </w:r>
      <w:r w:rsidRPr="00C85D73">
        <w:rPr>
          <w:rFonts w:ascii="Times New Roman" w:eastAsia="Times New Roman" w:hAnsi="Times New Roman" w:cs="Times New Roman"/>
          <w:color w:val="FF0000"/>
        </w:rPr>
        <w:tab/>
      </w:r>
      <w:r w:rsidRPr="00C85D73">
        <w:rPr>
          <w:rFonts w:ascii="Times New Roman" w:eastAsia="Times New Roman" w:hAnsi="Times New Roman" w:cs="Times New Roman"/>
          <w:color w:val="FF0000"/>
        </w:rPr>
        <w:tab/>
      </w:r>
      <w:r w:rsidRPr="00C85D73">
        <w:rPr>
          <w:rFonts w:ascii="Times New Roman" w:eastAsia="Times New Roman" w:hAnsi="Times New Roman" w:cs="Times New Roman"/>
          <w:color w:val="C00000"/>
          <w:sz w:val="24"/>
          <w:szCs w:val="24"/>
        </w:rPr>
        <w:t xml:space="preserve">                                </w:t>
      </w:r>
      <w:r w:rsidRPr="00C85D73">
        <w:rPr>
          <w:rFonts w:ascii="Times New Roman" w:eastAsia="Times New Roman" w:hAnsi="Times New Roman" w:cs="Times New Roman"/>
          <w:b/>
          <w:sz w:val="24"/>
          <w:szCs w:val="24"/>
        </w:rPr>
        <w:t>APSTIPRINĀTS</w:t>
      </w:r>
    </w:p>
    <w:p w:rsidR="00C85D73" w:rsidRPr="00C85D73" w:rsidRDefault="00C85D73" w:rsidP="00C85D73">
      <w:pPr>
        <w:spacing w:after="0" w:line="240" w:lineRule="auto"/>
        <w:jc w:val="right"/>
        <w:rPr>
          <w:rFonts w:ascii="Times New Roman" w:eastAsia="Times New Roman" w:hAnsi="Times New Roman" w:cs="Times New Roman"/>
          <w:sz w:val="24"/>
          <w:szCs w:val="24"/>
        </w:rPr>
      </w:pPr>
      <w:r w:rsidRPr="00C85D73">
        <w:rPr>
          <w:rFonts w:ascii="Times New Roman" w:eastAsia="Times New Roman" w:hAnsi="Times New Roman" w:cs="Times New Roman"/>
          <w:sz w:val="24"/>
          <w:szCs w:val="24"/>
        </w:rPr>
        <w:t xml:space="preserve">                                                                           VSIA “Piejūras slimnīca” Iepirkumu komisijas</w:t>
      </w:r>
    </w:p>
    <w:p w:rsidR="00C85D73" w:rsidRPr="00C85D73" w:rsidRDefault="00C85D73" w:rsidP="00C85D73">
      <w:pPr>
        <w:spacing w:after="0" w:line="240" w:lineRule="auto"/>
        <w:jc w:val="right"/>
        <w:rPr>
          <w:rFonts w:ascii="Times New Roman" w:eastAsia="Times New Roman" w:hAnsi="Times New Roman" w:cs="Times New Roman"/>
          <w:sz w:val="24"/>
          <w:szCs w:val="24"/>
        </w:rPr>
      </w:pPr>
      <w:r w:rsidRPr="00C85D73">
        <w:rPr>
          <w:rFonts w:ascii="Times New Roman" w:eastAsia="Times New Roman" w:hAnsi="Times New Roman" w:cs="Times New Roman"/>
          <w:sz w:val="24"/>
          <w:szCs w:val="24"/>
        </w:rPr>
        <w:tab/>
      </w:r>
      <w:r w:rsidRPr="00C85D73">
        <w:rPr>
          <w:rFonts w:ascii="Times New Roman" w:eastAsia="Times New Roman" w:hAnsi="Times New Roman" w:cs="Times New Roman"/>
          <w:sz w:val="24"/>
          <w:szCs w:val="24"/>
        </w:rPr>
        <w:tab/>
      </w:r>
      <w:r w:rsidRPr="00C85D73">
        <w:rPr>
          <w:rFonts w:ascii="Times New Roman" w:eastAsia="Times New Roman" w:hAnsi="Times New Roman" w:cs="Times New Roman"/>
          <w:sz w:val="24"/>
          <w:szCs w:val="24"/>
        </w:rPr>
        <w:tab/>
      </w:r>
      <w:r w:rsidRPr="00C85D73">
        <w:rPr>
          <w:rFonts w:ascii="Times New Roman" w:eastAsia="Times New Roman" w:hAnsi="Times New Roman" w:cs="Times New Roman"/>
          <w:sz w:val="24"/>
          <w:szCs w:val="24"/>
        </w:rPr>
        <w:tab/>
        <w:t xml:space="preserve">                       201</w:t>
      </w:r>
      <w:r w:rsidR="00525E71">
        <w:rPr>
          <w:rFonts w:ascii="Times New Roman" w:eastAsia="Times New Roman" w:hAnsi="Times New Roman" w:cs="Times New Roman"/>
          <w:sz w:val="24"/>
          <w:szCs w:val="24"/>
        </w:rPr>
        <w:t>8</w:t>
      </w:r>
      <w:bookmarkStart w:id="0" w:name="_GoBack"/>
      <w:bookmarkEnd w:id="0"/>
      <w:r w:rsidRPr="00C85D73">
        <w:rPr>
          <w:rFonts w:ascii="Times New Roman" w:eastAsia="Times New Roman" w:hAnsi="Times New Roman" w:cs="Times New Roman"/>
          <w:sz w:val="24"/>
          <w:szCs w:val="24"/>
        </w:rPr>
        <w:t xml:space="preserve">. gada </w:t>
      </w:r>
      <w:r w:rsidR="001124E8">
        <w:rPr>
          <w:rFonts w:ascii="Times New Roman" w:eastAsia="Times New Roman" w:hAnsi="Times New Roman" w:cs="Times New Roman"/>
          <w:sz w:val="24"/>
          <w:szCs w:val="24"/>
        </w:rPr>
        <w:t>26</w:t>
      </w:r>
      <w:r w:rsidRPr="00C85D73">
        <w:rPr>
          <w:rFonts w:ascii="Times New Roman" w:eastAsia="Times New Roman" w:hAnsi="Times New Roman" w:cs="Times New Roman"/>
          <w:sz w:val="24"/>
          <w:szCs w:val="24"/>
        </w:rPr>
        <w:t xml:space="preserve">. </w:t>
      </w:r>
      <w:r w:rsidR="001124E8">
        <w:rPr>
          <w:rFonts w:ascii="Times New Roman" w:eastAsia="Times New Roman" w:hAnsi="Times New Roman" w:cs="Times New Roman"/>
          <w:sz w:val="24"/>
          <w:szCs w:val="24"/>
        </w:rPr>
        <w:t>marta</w:t>
      </w:r>
      <w:r w:rsidRPr="00C85D73">
        <w:rPr>
          <w:rFonts w:ascii="Times New Roman" w:eastAsia="Times New Roman" w:hAnsi="Times New Roman" w:cs="Times New Roman"/>
          <w:sz w:val="24"/>
          <w:szCs w:val="24"/>
        </w:rPr>
        <w:t xml:space="preserve"> sēdē, protokols Nr. 0</w:t>
      </w:r>
      <w:r w:rsidR="001124E8">
        <w:rPr>
          <w:rFonts w:ascii="Times New Roman" w:eastAsia="Times New Roman" w:hAnsi="Times New Roman" w:cs="Times New Roman"/>
          <w:sz w:val="24"/>
          <w:szCs w:val="24"/>
        </w:rPr>
        <w:t>4</w:t>
      </w: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r w:rsidRPr="00C85D73">
        <w:rPr>
          <w:rFonts w:ascii="Times New Roman" w:eastAsia="Times New Roman" w:hAnsi="Times New Roman" w:cs="Times New Roman"/>
          <w:b/>
          <w:sz w:val="24"/>
          <w:szCs w:val="24"/>
        </w:rPr>
        <w:t>NOLIKUMS</w:t>
      </w:r>
      <w:r w:rsidRPr="00C85D73">
        <w:rPr>
          <w:rFonts w:ascii="Times New Roman" w:eastAsia="Times New Roman" w:hAnsi="Times New Roman" w:cs="Times New Roman"/>
          <w:b/>
          <w:sz w:val="24"/>
          <w:szCs w:val="24"/>
        </w:rPr>
        <w:tab/>
      </w:r>
    </w:p>
    <w:p w:rsidR="00C85D73" w:rsidRPr="00C85D73" w:rsidRDefault="00C85D73" w:rsidP="00C85D73">
      <w:pPr>
        <w:spacing w:after="0" w:line="240" w:lineRule="auto"/>
        <w:ind w:right="720"/>
        <w:jc w:val="center"/>
        <w:rPr>
          <w:rFonts w:ascii="Times New Roman" w:eastAsia="Times New Roman" w:hAnsi="Times New Roman" w:cs="Times New Roman"/>
          <w:b/>
          <w:noProof/>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i/>
          <w:noProof/>
          <w:sz w:val="24"/>
          <w:szCs w:val="24"/>
        </w:rPr>
      </w:pPr>
      <w:r w:rsidRPr="00C85D73">
        <w:rPr>
          <w:rFonts w:ascii="Times New Roman" w:eastAsia="Times New Roman" w:hAnsi="Times New Roman" w:cs="Times New Roman"/>
          <w:b/>
          <w:i/>
          <w:noProof/>
          <w:sz w:val="24"/>
          <w:szCs w:val="24"/>
        </w:rPr>
        <w:t>Atklāts konkurss</w:t>
      </w:r>
    </w:p>
    <w:p w:rsidR="00C85D73" w:rsidRPr="00C85D73" w:rsidRDefault="00C85D73" w:rsidP="00C85D73">
      <w:pPr>
        <w:spacing w:after="0" w:line="240" w:lineRule="auto"/>
        <w:ind w:right="720"/>
        <w:jc w:val="center"/>
        <w:rPr>
          <w:rFonts w:ascii="Times New Roman" w:eastAsia="Times New Roman" w:hAnsi="Times New Roman" w:cs="Times New Roman"/>
          <w:b/>
          <w:noProof/>
        </w:rPr>
      </w:pPr>
      <w:r w:rsidRPr="00C85D73">
        <w:rPr>
          <w:rFonts w:ascii="Times New Roman" w:eastAsia="Times New Roman" w:hAnsi="Times New Roman" w:cs="Times New Roman"/>
          <w:b/>
          <w:noProof/>
        </w:rPr>
        <w:t>„Medikamentu piegāde 201</w:t>
      </w:r>
      <w:r>
        <w:rPr>
          <w:rFonts w:ascii="Times New Roman" w:eastAsia="Times New Roman" w:hAnsi="Times New Roman" w:cs="Times New Roman"/>
          <w:b/>
          <w:noProof/>
        </w:rPr>
        <w:t>8</w:t>
      </w:r>
      <w:r w:rsidRPr="00C85D73">
        <w:rPr>
          <w:rFonts w:ascii="Times New Roman" w:eastAsia="Times New Roman" w:hAnsi="Times New Roman" w:cs="Times New Roman"/>
          <w:b/>
          <w:noProof/>
        </w:rPr>
        <w:t>./201</w:t>
      </w:r>
      <w:r>
        <w:rPr>
          <w:rFonts w:ascii="Times New Roman" w:eastAsia="Times New Roman" w:hAnsi="Times New Roman" w:cs="Times New Roman"/>
          <w:b/>
          <w:noProof/>
        </w:rPr>
        <w:t>9</w:t>
      </w:r>
      <w:r w:rsidRPr="00C85D73">
        <w:rPr>
          <w:rFonts w:ascii="Times New Roman" w:eastAsia="Times New Roman" w:hAnsi="Times New Roman" w:cs="Times New Roman"/>
          <w:b/>
          <w:noProof/>
        </w:rPr>
        <w:t>.gadā”</w:t>
      </w:r>
    </w:p>
    <w:p w:rsidR="00C85D73" w:rsidRPr="00C85D73" w:rsidRDefault="00C85D73" w:rsidP="00C85D73">
      <w:pPr>
        <w:spacing w:after="0" w:line="240" w:lineRule="auto"/>
        <w:ind w:right="720"/>
        <w:jc w:val="center"/>
        <w:rPr>
          <w:rFonts w:ascii="Times New Roman" w:eastAsia="Times New Roman" w:hAnsi="Times New Roman" w:cs="Times New Roman"/>
          <w:i/>
          <w:sz w:val="24"/>
          <w:szCs w:val="24"/>
        </w:rPr>
      </w:pPr>
      <w:r w:rsidRPr="00C85D73">
        <w:rPr>
          <w:rFonts w:ascii="Times New Roman" w:eastAsia="Times New Roman" w:hAnsi="Times New Roman" w:cs="Times New Roman"/>
          <w:i/>
          <w:iCs/>
          <w:sz w:val="24"/>
          <w:szCs w:val="24"/>
        </w:rPr>
        <w:t xml:space="preserve"> (CPV </w:t>
      </w:r>
      <w:r w:rsidRPr="00C85D73">
        <w:rPr>
          <w:rFonts w:ascii="Times New Roman" w:eastAsia="Times New Roman" w:hAnsi="Times New Roman" w:cs="Times New Roman"/>
        </w:rPr>
        <w:t>33600000-6</w:t>
      </w:r>
      <w:r w:rsidRPr="00C85D73">
        <w:rPr>
          <w:rFonts w:ascii="Times New Roman" w:eastAsia="Times New Roman" w:hAnsi="Times New Roman" w:cs="Times New Roman"/>
          <w:i/>
          <w:iCs/>
          <w:sz w:val="24"/>
          <w:szCs w:val="24"/>
        </w:rPr>
        <w:t>)</w:t>
      </w:r>
      <w:r w:rsidRPr="00C85D73">
        <w:rPr>
          <w:rFonts w:ascii="Times New Roman" w:eastAsia="Times New Roman" w:hAnsi="Times New Roman" w:cs="Times New Roman"/>
          <w:i/>
          <w:sz w:val="24"/>
          <w:szCs w:val="24"/>
        </w:rPr>
        <w:tab/>
      </w:r>
    </w:p>
    <w:p w:rsidR="00C85D73" w:rsidRPr="00C85D73" w:rsidRDefault="00C85D73" w:rsidP="00C85D73">
      <w:pPr>
        <w:spacing w:after="0" w:line="240" w:lineRule="auto"/>
        <w:ind w:right="720"/>
        <w:jc w:val="center"/>
        <w:rPr>
          <w:rFonts w:ascii="Times New Roman" w:eastAsia="Times New Roman" w:hAnsi="Times New Roman" w:cs="Times New Roman"/>
          <w:b/>
          <w:i/>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i/>
          <w:sz w:val="24"/>
          <w:szCs w:val="24"/>
        </w:rPr>
      </w:pPr>
      <w:r w:rsidRPr="00C85D73">
        <w:rPr>
          <w:rFonts w:ascii="Times New Roman" w:eastAsia="Times New Roman" w:hAnsi="Times New Roman" w:cs="Times New Roman"/>
          <w:b/>
          <w:i/>
          <w:sz w:val="24"/>
          <w:szCs w:val="24"/>
        </w:rPr>
        <w:t>Nr. PS 201</w:t>
      </w:r>
      <w:r>
        <w:rPr>
          <w:rFonts w:ascii="Times New Roman" w:eastAsia="Times New Roman" w:hAnsi="Times New Roman" w:cs="Times New Roman"/>
          <w:b/>
          <w:i/>
          <w:sz w:val="24"/>
          <w:szCs w:val="24"/>
        </w:rPr>
        <w:t>8</w:t>
      </w:r>
      <w:r w:rsidRPr="00C85D73">
        <w:rPr>
          <w:rFonts w:ascii="Times New Roman" w:eastAsia="Times New Roman" w:hAnsi="Times New Roman" w:cs="Times New Roman"/>
          <w:b/>
          <w:i/>
          <w:sz w:val="24"/>
          <w:szCs w:val="24"/>
        </w:rPr>
        <w:t>/0</w:t>
      </w:r>
      <w:r>
        <w:rPr>
          <w:rFonts w:ascii="Times New Roman" w:eastAsia="Times New Roman" w:hAnsi="Times New Roman" w:cs="Times New Roman"/>
          <w:b/>
          <w:i/>
          <w:sz w:val="24"/>
          <w:szCs w:val="24"/>
        </w:rPr>
        <w:t>1</w:t>
      </w: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Calibri" w:hAnsi="Times New Roman" w:cs="Times New Roman"/>
          <w:b/>
          <w:i/>
          <w:color w:val="FF0000"/>
          <w:sz w:val="24"/>
          <w:szCs w:val="24"/>
        </w:rPr>
      </w:pPr>
      <w:r w:rsidRPr="00C85D73">
        <w:rPr>
          <w:rFonts w:ascii="Times New Roman" w:eastAsia="Calibri" w:hAnsi="Times New Roman" w:cs="Times New Roman"/>
          <w:noProof/>
          <w:sz w:val="24"/>
          <w:szCs w:val="24"/>
        </w:rPr>
        <w:t xml:space="preserve">saskaņā ar Publisko iepirkumu </w:t>
      </w:r>
      <w:r w:rsidRPr="00B72CAD">
        <w:rPr>
          <w:rFonts w:ascii="Times New Roman" w:eastAsia="Calibri" w:hAnsi="Times New Roman" w:cs="Times New Roman"/>
          <w:noProof/>
          <w:sz w:val="24"/>
          <w:szCs w:val="24"/>
        </w:rPr>
        <w:t>likuma 8. pantu</w:t>
      </w: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r w:rsidRPr="00C85D73">
        <w:rPr>
          <w:rFonts w:ascii="Times New Roman" w:eastAsia="Times New Roman" w:hAnsi="Times New Roman" w:cs="Times New Roman"/>
          <w:b/>
          <w:sz w:val="24"/>
          <w:szCs w:val="24"/>
        </w:rPr>
        <w:t>Liepāja, 201</w:t>
      </w:r>
      <w:r>
        <w:rPr>
          <w:rFonts w:ascii="Times New Roman" w:eastAsia="Times New Roman" w:hAnsi="Times New Roman" w:cs="Times New Roman"/>
          <w:b/>
          <w:sz w:val="24"/>
          <w:szCs w:val="24"/>
        </w:rPr>
        <w:t>8</w:t>
      </w: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center"/>
        <w:rPr>
          <w:rFonts w:ascii="Times New Roman" w:eastAsia="Times New Roman" w:hAnsi="Times New Roman" w:cs="Times New Roman"/>
          <w:b/>
          <w:sz w:val="24"/>
          <w:szCs w:val="24"/>
        </w:rPr>
      </w:pPr>
    </w:p>
    <w:p w:rsidR="00C85D73" w:rsidRPr="00C85D73" w:rsidRDefault="00C85D73" w:rsidP="00C85D73">
      <w:pPr>
        <w:spacing w:after="0" w:line="240" w:lineRule="auto"/>
        <w:ind w:right="720"/>
        <w:jc w:val="both"/>
        <w:rPr>
          <w:rFonts w:ascii="Times New Roman" w:eastAsia="Times New Roman" w:hAnsi="Times New Roman" w:cs="Times New Roman"/>
          <w:b/>
          <w:noProof/>
        </w:rPr>
      </w:pPr>
      <w:r w:rsidRPr="00C85D73">
        <w:rPr>
          <w:rFonts w:ascii="Times New Roman" w:eastAsia="Times New Roman" w:hAnsi="Times New Roman" w:cs="Times New Roman"/>
          <w:noProof/>
        </w:rPr>
        <w:lastRenderedPageBreak/>
        <w:tab/>
      </w:r>
      <w:r w:rsidRPr="00C85D73">
        <w:rPr>
          <w:rFonts w:ascii="Times New Roman" w:eastAsia="Times New Roman" w:hAnsi="Times New Roman" w:cs="Times New Roman"/>
          <w:noProof/>
        </w:rPr>
        <w:tab/>
      </w:r>
      <w:r w:rsidRPr="00C85D73">
        <w:rPr>
          <w:rFonts w:ascii="Times New Roman" w:eastAsia="Times New Roman" w:hAnsi="Times New Roman" w:cs="Times New Roman"/>
          <w:noProof/>
        </w:rPr>
        <w:tab/>
      </w:r>
      <w:r w:rsidRPr="00C85D73">
        <w:rPr>
          <w:rFonts w:ascii="Times New Roman" w:eastAsia="Times New Roman" w:hAnsi="Times New Roman" w:cs="Times New Roman"/>
          <w:noProof/>
        </w:rPr>
        <w:tab/>
      </w:r>
      <w:r w:rsidRPr="00C85D73">
        <w:rPr>
          <w:rFonts w:ascii="Times New Roman" w:eastAsia="Times New Roman" w:hAnsi="Times New Roman" w:cs="Times New Roman"/>
          <w:noProof/>
        </w:rPr>
        <w:tab/>
      </w:r>
    </w:p>
    <w:p w:rsidR="00C85D73" w:rsidRPr="00C85D73" w:rsidRDefault="00C85D73" w:rsidP="00C85D73">
      <w:pPr>
        <w:numPr>
          <w:ilvl w:val="0"/>
          <w:numId w:val="12"/>
        </w:numPr>
        <w:shd w:val="clear" w:color="auto" w:fill="FFFFFF"/>
        <w:autoSpaceDE w:val="0"/>
        <w:autoSpaceDN w:val="0"/>
        <w:adjustRightInd w:val="0"/>
        <w:spacing w:after="0" w:line="240" w:lineRule="auto"/>
        <w:ind w:left="567" w:hanging="567"/>
        <w:jc w:val="center"/>
        <w:rPr>
          <w:rFonts w:ascii="Times New Roman" w:eastAsia="Times New Roman" w:hAnsi="Times New Roman" w:cs="Times New Roman"/>
        </w:rPr>
      </w:pPr>
      <w:r w:rsidRPr="00C85D73">
        <w:rPr>
          <w:rFonts w:ascii="Times New Roman" w:eastAsia="Times New Roman" w:hAnsi="Times New Roman" w:cs="Times New Roman"/>
          <w:b/>
        </w:rPr>
        <w:t>VISPĀRĪGĀ INFORMĀCIJA</w:t>
      </w:r>
    </w:p>
    <w:p w:rsidR="00C85D73" w:rsidRPr="00C85D73" w:rsidRDefault="00C85D73" w:rsidP="00C85D73">
      <w:pPr>
        <w:shd w:val="clear" w:color="auto" w:fill="FFFFFF"/>
        <w:autoSpaceDE w:val="0"/>
        <w:autoSpaceDN w:val="0"/>
        <w:adjustRightInd w:val="0"/>
        <w:spacing w:after="0" w:line="240" w:lineRule="auto"/>
        <w:ind w:left="567"/>
        <w:rPr>
          <w:rFonts w:ascii="Times New Roman" w:eastAsia="Times New Roman" w:hAnsi="Times New Roman" w:cs="Times New Roman"/>
        </w:rPr>
      </w:pPr>
    </w:p>
    <w:p w:rsidR="00C85D73" w:rsidRPr="00C85D73" w:rsidRDefault="00C85D73" w:rsidP="00C85D73">
      <w:pPr>
        <w:numPr>
          <w:ilvl w:val="1"/>
          <w:numId w:val="12"/>
        </w:numPr>
        <w:shd w:val="clear" w:color="auto" w:fill="FFFFFF"/>
        <w:tabs>
          <w:tab w:val="left" w:pos="426"/>
          <w:tab w:val="left" w:pos="993"/>
          <w:tab w:val="left" w:pos="2160"/>
          <w:tab w:val="left" w:pos="2880"/>
          <w:tab w:val="left" w:pos="3600"/>
          <w:tab w:val="left" w:pos="4320"/>
          <w:tab w:val="left" w:pos="5040"/>
          <w:tab w:val="left" w:pos="5559"/>
        </w:tabs>
        <w:autoSpaceDE w:val="0"/>
        <w:autoSpaceDN w:val="0"/>
        <w:adjustRightInd w:val="0"/>
        <w:spacing w:after="0" w:line="240" w:lineRule="auto"/>
        <w:ind w:hanging="780"/>
        <w:jc w:val="both"/>
        <w:rPr>
          <w:rFonts w:ascii="Times New Roman" w:eastAsia="Times New Roman" w:hAnsi="Times New Roman" w:cs="Times New Roman"/>
        </w:rPr>
      </w:pPr>
      <w:r w:rsidRPr="00C85D73">
        <w:rPr>
          <w:rFonts w:ascii="Times New Roman" w:eastAsia="Times New Roman" w:hAnsi="Times New Roman" w:cs="Times New Roman"/>
          <w:b/>
        </w:rPr>
        <w:t xml:space="preserve">Iepirkuma identifikācijas numurs </w:t>
      </w:r>
      <w:r w:rsidRPr="00C85D73">
        <w:rPr>
          <w:rFonts w:ascii="Times New Roman" w:eastAsia="Times New Roman" w:hAnsi="Times New Roman" w:cs="Times New Roman"/>
        </w:rPr>
        <w:t>PS 201</w:t>
      </w:r>
      <w:r>
        <w:rPr>
          <w:rFonts w:ascii="Times New Roman" w:eastAsia="Times New Roman" w:hAnsi="Times New Roman" w:cs="Times New Roman"/>
        </w:rPr>
        <w:t>8</w:t>
      </w:r>
      <w:r w:rsidRPr="00C85D73">
        <w:rPr>
          <w:rFonts w:ascii="Times New Roman" w:eastAsia="Times New Roman" w:hAnsi="Times New Roman" w:cs="Times New Roman"/>
        </w:rPr>
        <w:t>/ 0</w:t>
      </w:r>
      <w:r>
        <w:rPr>
          <w:rFonts w:ascii="Times New Roman" w:eastAsia="Times New Roman" w:hAnsi="Times New Roman" w:cs="Times New Roman"/>
        </w:rPr>
        <w:t>1</w:t>
      </w:r>
    </w:p>
    <w:p w:rsidR="00C85D73" w:rsidRPr="00C85D73" w:rsidRDefault="00C85D73" w:rsidP="00C85D73">
      <w:pPr>
        <w:numPr>
          <w:ilvl w:val="1"/>
          <w:numId w:val="12"/>
        </w:numPr>
        <w:shd w:val="clear" w:color="auto" w:fill="FFFFFF"/>
        <w:tabs>
          <w:tab w:val="left" w:pos="426"/>
          <w:tab w:val="left" w:pos="993"/>
          <w:tab w:val="left" w:pos="2160"/>
          <w:tab w:val="left" w:pos="2880"/>
          <w:tab w:val="left" w:pos="3600"/>
          <w:tab w:val="left" w:pos="4320"/>
          <w:tab w:val="left" w:pos="5040"/>
          <w:tab w:val="left" w:pos="5559"/>
        </w:tabs>
        <w:autoSpaceDE w:val="0"/>
        <w:autoSpaceDN w:val="0"/>
        <w:adjustRightInd w:val="0"/>
        <w:spacing w:after="0" w:line="240" w:lineRule="auto"/>
        <w:ind w:hanging="780"/>
        <w:jc w:val="both"/>
        <w:rPr>
          <w:rFonts w:ascii="Times New Roman" w:eastAsia="Times New Roman" w:hAnsi="Times New Roman" w:cs="Times New Roman"/>
        </w:rPr>
      </w:pPr>
      <w:r w:rsidRPr="00C85D73">
        <w:rPr>
          <w:rFonts w:ascii="Times New Roman" w:eastAsia="Times New Roman" w:hAnsi="Times New Roman" w:cs="Times New Roman"/>
          <w:b/>
        </w:rPr>
        <w:t>Pasūtītājs</w:t>
      </w:r>
    </w:p>
    <w:p w:rsidR="00C85D73" w:rsidRPr="00C85D73" w:rsidRDefault="00C85D73" w:rsidP="00C85D73">
      <w:pPr>
        <w:spacing w:after="0" w:line="240" w:lineRule="auto"/>
        <w:ind w:left="360"/>
        <w:jc w:val="both"/>
        <w:rPr>
          <w:rFonts w:ascii="Times New Roman" w:eastAsia="Times New Roman" w:hAnsi="Times New Roman" w:cs="Times New Roman"/>
        </w:rPr>
      </w:pPr>
      <w:r w:rsidRPr="00C85D73">
        <w:rPr>
          <w:rFonts w:ascii="Times New Roman" w:eastAsia="Times New Roman" w:hAnsi="Times New Roman" w:cs="Times New Roman"/>
          <w:b/>
        </w:rPr>
        <w:t>Valsts Sabiedrība ar ierobežotu atbildību „Piejūras slimnīca”</w:t>
      </w:r>
      <w:r w:rsidRPr="00C85D73">
        <w:rPr>
          <w:rFonts w:ascii="Times New Roman" w:eastAsia="Times New Roman" w:hAnsi="Times New Roman" w:cs="Times New Roman"/>
        </w:rPr>
        <w:t>,</w:t>
      </w:r>
      <w:r w:rsidRPr="00C85D73">
        <w:rPr>
          <w:rFonts w:ascii="Times New Roman" w:eastAsia="Times New Roman" w:hAnsi="Times New Roman" w:cs="Times New Roman"/>
          <w:b/>
        </w:rPr>
        <w:t xml:space="preserve"> </w:t>
      </w:r>
      <w:proofErr w:type="spellStart"/>
      <w:r w:rsidRPr="00C85D73">
        <w:rPr>
          <w:rFonts w:ascii="Times New Roman" w:eastAsia="Times New Roman" w:hAnsi="Times New Roman" w:cs="Times New Roman"/>
          <w:iCs/>
        </w:rPr>
        <w:t>reģ</w:t>
      </w:r>
      <w:proofErr w:type="spellEnd"/>
      <w:r w:rsidRPr="00C85D73">
        <w:rPr>
          <w:rFonts w:ascii="Times New Roman" w:eastAsia="Times New Roman" w:hAnsi="Times New Roman" w:cs="Times New Roman"/>
          <w:iCs/>
        </w:rPr>
        <w:t>. Nr. 40003343729</w:t>
      </w:r>
    </w:p>
    <w:p w:rsidR="00C85D73" w:rsidRPr="00C85D73" w:rsidRDefault="00C85D73" w:rsidP="00C85D73">
      <w:pPr>
        <w:spacing w:after="0" w:line="240" w:lineRule="auto"/>
        <w:ind w:left="360"/>
        <w:jc w:val="both"/>
        <w:rPr>
          <w:rFonts w:ascii="Times New Roman" w:eastAsia="Times New Roman" w:hAnsi="Times New Roman" w:cs="Times New Roman"/>
        </w:rPr>
      </w:pPr>
      <w:r w:rsidRPr="00C85D73">
        <w:rPr>
          <w:rFonts w:ascii="Times New Roman" w:eastAsia="Times New Roman" w:hAnsi="Times New Roman" w:cs="Times New Roman"/>
        </w:rPr>
        <w:t>Pasūtītāja rekvizīti: Jūrmalas ielā 2, Liepājā, LV–3401, Latvijā,</w:t>
      </w:r>
      <w:r w:rsidRPr="00C85D73">
        <w:rPr>
          <w:rFonts w:ascii="Times New Roman" w:eastAsia="Times New Roman" w:hAnsi="Times New Roman" w:cs="Times New Roman"/>
          <w:iCs/>
        </w:rPr>
        <w:t xml:space="preserve"> tālr./fakss +371 63425311</w:t>
      </w:r>
      <w:r w:rsidRPr="00C85D73">
        <w:rPr>
          <w:rFonts w:ascii="Times New Roman" w:eastAsia="Times New Roman" w:hAnsi="Times New Roman" w:cs="Times New Roman"/>
        </w:rPr>
        <w:t xml:space="preserve"> </w:t>
      </w:r>
    </w:p>
    <w:p w:rsidR="00C85D73" w:rsidRPr="00C85D73" w:rsidRDefault="00C85D73" w:rsidP="00C85D73">
      <w:pPr>
        <w:numPr>
          <w:ilvl w:val="2"/>
          <w:numId w:val="12"/>
        </w:numPr>
        <w:tabs>
          <w:tab w:val="left" w:pos="567"/>
        </w:tabs>
        <w:suppressAutoHyphens/>
        <w:spacing w:after="0" w:line="240" w:lineRule="auto"/>
        <w:ind w:left="567" w:hanging="567"/>
        <w:jc w:val="both"/>
        <w:rPr>
          <w:rFonts w:ascii="Times New Roman" w:eastAsia="Times New Roman" w:hAnsi="Times New Roman" w:cs="Times New Roman"/>
          <w:b/>
          <w:bCs/>
          <w:kern w:val="28"/>
          <w:lang w:eastAsia="ar-SA"/>
        </w:rPr>
      </w:pPr>
      <w:r w:rsidRPr="00C85D73">
        <w:rPr>
          <w:rFonts w:ascii="Times New Roman" w:eastAsia="Times New Roman" w:hAnsi="Times New Roman" w:cs="Times New Roman"/>
          <w:b/>
          <w:bCs/>
          <w:kern w:val="28"/>
          <w:lang w:eastAsia="ar-SA"/>
        </w:rPr>
        <w:t>Komisija</w:t>
      </w:r>
    </w:p>
    <w:p w:rsidR="00C85D73" w:rsidRPr="00C85D73" w:rsidRDefault="00C85D73" w:rsidP="00C85D73">
      <w:pPr>
        <w:tabs>
          <w:tab w:val="left" w:pos="851"/>
        </w:tabs>
        <w:suppressAutoHyphens/>
        <w:spacing w:after="0" w:line="240" w:lineRule="auto"/>
        <w:ind w:left="360"/>
        <w:jc w:val="both"/>
        <w:rPr>
          <w:rFonts w:ascii="Times New Roman" w:eastAsia="Times New Roman" w:hAnsi="Times New Roman" w:cs="Times New Roman"/>
          <w:b/>
          <w:bCs/>
          <w:kern w:val="28"/>
          <w:lang w:eastAsia="ar-SA"/>
        </w:rPr>
      </w:pPr>
      <w:r w:rsidRPr="00C85D73">
        <w:rPr>
          <w:rFonts w:ascii="Times New Roman" w:eastAsia="Calibri" w:hAnsi="Times New Roman" w:cs="Times New Roman"/>
          <w:sz w:val="23"/>
          <w:szCs w:val="23"/>
        </w:rPr>
        <w:t xml:space="preserve">Iepirkuma procedūru veic </w:t>
      </w:r>
      <w:r w:rsidRPr="00C85D73">
        <w:rPr>
          <w:rFonts w:ascii="Times New Roman" w:eastAsia="Calibri" w:hAnsi="Times New Roman" w:cs="Times New Roman"/>
          <w:iCs/>
          <w:sz w:val="23"/>
          <w:szCs w:val="23"/>
        </w:rPr>
        <w:t xml:space="preserve">ar VSIA „Piejūras slimnīca” </w:t>
      </w:r>
      <w:r w:rsidRPr="00C85D73">
        <w:rPr>
          <w:rFonts w:ascii="Times New Roman" w:eastAsia="Calibri" w:hAnsi="Times New Roman" w:cs="Times New Roman"/>
          <w:iCs/>
          <w:lang w:val="x-none" w:eastAsia="ar-SA"/>
        </w:rPr>
        <w:t xml:space="preserve">valdes </w:t>
      </w:r>
      <w:r w:rsidRPr="00DF60F5">
        <w:rPr>
          <w:rFonts w:ascii="Times New Roman" w:hAnsi="Times New Roman"/>
          <w:iCs/>
          <w:sz w:val="23"/>
          <w:szCs w:val="23"/>
          <w:lang w:val="x-none" w:eastAsia="ar-SA"/>
        </w:rPr>
        <w:t>201</w:t>
      </w:r>
      <w:r w:rsidRPr="00DF60F5">
        <w:rPr>
          <w:rFonts w:ascii="Times New Roman" w:hAnsi="Times New Roman"/>
          <w:iCs/>
          <w:sz w:val="23"/>
          <w:szCs w:val="23"/>
          <w:lang w:eastAsia="ar-SA"/>
        </w:rPr>
        <w:t>7</w:t>
      </w:r>
      <w:r w:rsidRPr="00DF60F5">
        <w:rPr>
          <w:rFonts w:ascii="Times New Roman" w:hAnsi="Times New Roman"/>
          <w:iCs/>
          <w:sz w:val="23"/>
          <w:szCs w:val="23"/>
          <w:lang w:val="x-none" w:eastAsia="ar-SA"/>
        </w:rPr>
        <w:t xml:space="preserve">.gada </w:t>
      </w:r>
      <w:r w:rsidRPr="00DF60F5">
        <w:rPr>
          <w:rFonts w:ascii="Times New Roman" w:hAnsi="Times New Roman"/>
          <w:iCs/>
          <w:sz w:val="23"/>
          <w:szCs w:val="23"/>
          <w:lang w:eastAsia="ar-SA"/>
        </w:rPr>
        <w:t>26</w:t>
      </w:r>
      <w:r w:rsidRPr="00DF60F5">
        <w:rPr>
          <w:rFonts w:ascii="Times New Roman" w:hAnsi="Times New Roman"/>
          <w:iCs/>
          <w:sz w:val="23"/>
          <w:szCs w:val="23"/>
          <w:lang w:val="x-none" w:eastAsia="ar-SA"/>
        </w:rPr>
        <w:t>.</w:t>
      </w:r>
      <w:proofErr w:type="spellStart"/>
      <w:r w:rsidRPr="00DF60F5">
        <w:rPr>
          <w:rFonts w:ascii="Times New Roman" w:hAnsi="Times New Roman"/>
          <w:iCs/>
          <w:sz w:val="23"/>
          <w:szCs w:val="23"/>
          <w:lang w:eastAsia="ar-SA"/>
        </w:rPr>
        <w:t>septem</w:t>
      </w:r>
      <w:r w:rsidRPr="00DF60F5">
        <w:rPr>
          <w:rFonts w:ascii="Times New Roman" w:hAnsi="Times New Roman"/>
          <w:iCs/>
          <w:sz w:val="23"/>
          <w:szCs w:val="23"/>
          <w:lang w:val="x-none" w:eastAsia="ar-SA"/>
        </w:rPr>
        <w:t>bra</w:t>
      </w:r>
      <w:proofErr w:type="spellEnd"/>
      <w:r w:rsidRPr="00DF60F5">
        <w:rPr>
          <w:rFonts w:ascii="Times New Roman" w:hAnsi="Times New Roman"/>
          <w:iCs/>
          <w:sz w:val="23"/>
          <w:szCs w:val="23"/>
          <w:lang w:val="x-none" w:eastAsia="ar-SA"/>
        </w:rPr>
        <w:t xml:space="preserve"> </w:t>
      </w:r>
      <w:r w:rsidRPr="00C85D73">
        <w:rPr>
          <w:rFonts w:ascii="Times New Roman" w:eastAsia="Calibri" w:hAnsi="Times New Roman" w:cs="Times New Roman"/>
          <w:iCs/>
          <w:lang w:val="x-none" w:eastAsia="ar-SA"/>
        </w:rPr>
        <w:t xml:space="preserve">sēdes lēmumu, protokola Nr. </w:t>
      </w:r>
      <w:r>
        <w:rPr>
          <w:rFonts w:ascii="Times New Roman" w:eastAsia="Calibri" w:hAnsi="Times New Roman" w:cs="Times New Roman"/>
          <w:iCs/>
          <w:lang w:eastAsia="ar-SA"/>
        </w:rPr>
        <w:t>8</w:t>
      </w:r>
      <w:r w:rsidRPr="00C85D73">
        <w:rPr>
          <w:rFonts w:ascii="Times New Roman" w:eastAsia="Calibri" w:hAnsi="Times New Roman" w:cs="Times New Roman"/>
          <w:iCs/>
          <w:lang w:val="x-none" w:eastAsia="ar-SA"/>
        </w:rPr>
        <w:t xml:space="preserve">,  apstiprināta </w:t>
      </w:r>
      <w:r w:rsidRPr="00C85D73">
        <w:rPr>
          <w:rFonts w:ascii="Times New Roman" w:eastAsia="Calibri" w:hAnsi="Times New Roman" w:cs="Times New Roman"/>
          <w:iCs/>
          <w:sz w:val="23"/>
          <w:szCs w:val="23"/>
        </w:rPr>
        <w:t xml:space="preserve">iepirkumu komisija (turpmāk tekstā – </w:t>
      </w:r>
      <w:r w:rsidRPr="00C85D73">
        <w:rPr>
          <w:rFonts w:ascii="Times New Roman" w:eastAsia="Calibri" w:hAnsi="Times New Roman" w:cs="Times New Roman"/>
          <w:i/>
          <w:iCs/>
          <w:sz w:val="23"/>
          <w:szCs w:val="23"/>
        </w:rPr>
        <w:t>Komisija</w:t>
      </w:r>
      <w:r w:rsidRPr="00C85D73">
        <w:rPr>
          <w:rFonts w:ascii="Times New Roman" w:eastAsia="Calibri" w:hAnsi="Times New Roman" w:cs="Times New Roman"/>
          <w:iCs/>
          <w:sz w:val="23"/>
          <w:szCs w:val="23"/>
        </w:rPr>
        <w:t>).</w:t>
      </w:r>
    </w:p>
    <w:p w:rsidR="00C85D73" w:rsidRPr="00C85D73" w:rsidRDefault="00C85D73" w:rsidP="00C85D73">
      <w:pPr>
        <w:numPr>
          <w:ilvl w:val="2"/>
          <w:numId w:val="12"/>
        </w:numPr>
        <w:tabs>
          <w:tab w:val="left" w:pos="426"/>
          <w:tab w:val="left" w:pos="567"/>
        </w:tabs>
        <w:spacing w:after="0" w:line="240" w:lineRule="auto"/>
        <w:ind w:left="567" w:hanging="567"/>
        <w:jc w:val="both"/>
        <w:rPr>
          <w:rFonts w:ascii="Times New Roman" w:eastAsia="Times New Roman" w:hAnsi="Times New Roman" w:cs="Times New Roman"/>
          <w:b/>
        </w:rPr>
      </w:pPr>
      <w:r w:rsidRPr="00C85D73">
        <w:rPr>
          <w:rFonts w:ascii="Times New Roman" w:eastAsia="Times New Roman" w:hAnsi="Times New Roman" w:cs="Times New Roman"/>
          <w:b/>
        </w:rPr>
        <w:t>Kontaktpersona</w:t>
      </w:r>
      <w:r w:rsidRPr="00C85D73">
        <w:rPr>
          <w:rFonts w:ascii="Times New Roman" w:eastAsia="Times New Roman" w:hAnsi="Times New Roman" w:cs="Times New Roman"/>
          <w:b/>
        </w:rPr>
        <w:tab/>
      </w:r>
    </w:p>
    <w:p w:rsidR="00C85D73" w:rsidRPr="00C85D73" w:rsidRDefault="00C85D73" w:rsidP="00C85D73">
      <w:pPr>
        <w:shd w:val="clear" w:color="auto" w:fill="FFFFFF"/>
        <w:autoSpaceDE w:val="0"/>
        <w:autoSpaceDN w:val="0"/>
        <w:adjustRightInd w:val="0"/>
        <w:spacing w:after="0" w:line="240" w:lineRule="auto"/>
        <w:ind w:left="360"/>
        <w:jc w:val="both"/>
        <w:rPr>
          <w:rFonts w:ascii="Times New Roman" w:eastAsia="Times New Roman" w:hAnsi="Times New Roman" w:cs="Times New Roman"/>
        </w:rPr>
      </w:pPr>
      <w:r w:rsidRPr="00C85D73">
        <w:rPr>
          <w:rFonts w:ascii="Times New Roman" w:eastAsia="Times New Roman" w:hAnsi="Times New Roman" w:cs="Times New Roman"/>
        </w:rPr>
        <w:t xml:space="preserve">Par iepirkumu Kristīne Lašauri,  e-pasts: </w:t>
      </w:r>
      <w:hyperlink r:id="rId8" w:history="1">
        <w:r w:rsidRPr="00C85D73">
          <w:rPr>
            <w:rFonts w:ascii="Times New Roman" w:eastAsia="Times New Roman" w:hAnsi="Times New Roman" w:cs="Times New Roman"/>
            <w:u w:val="single"/>
          </w:rPr>
          <w:t>kristine.lasauri@lps.gov.lv</w:t>
        </w:r>
      </w:hyperlink>
      <w:r w:rsidRPr="00C85D73">
        <w:rPr>
          <w:rFonts w:ascii="Times New Roman" w:eastAsia="Times New Roman" w:hAnsi="Times New Roman" w:cs="Times New Roman"/>
        </w:rPr>
        <w:t>, tālr./fakss +371 634 01415</w:t>
      </w:r>
    </w:p>
    <w:p w:rsidR="00C85D73" w:rsidRPr="004E149A" w:rsidRDefault="00C85D73" w:rsidP="00C85D73">
      <w:pPr>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sidRPr="00C85D73">
        <w:rPr>
          <w:rFonts w:ascii="Times New Roman" w:eastAsia="Times New Roman" w:hAnsi="Times New Roman" w:cs="Times New Roman"/>
          <w:b/>
        </w:rPr>
        <w:t>Iepirkuma priekšmets</w:t>
      </w:r>
      <w:r w:rsidRPr="00C85D73">
        <w:rPr>
          <w:rFonts w:ascii="Times New Roman" w:eastAsia="Times New Roman" w:hAnsi="Times New Roman" w:cs="Times New Roman"/>
        </w:rPr>
        <w:t xml:space="preserve"> – </w:t>
      </w:r>
      <w:r w:rsidRPr="00C85D73">
        <w:rPr>
          <w:rFonts w:ascii="Times New Roman" w:eastAsia="Times New Roman" w:hAnsi="Times New Roman" w:cs="Times New Roman"/>
          <w:b/>
          <w:noProof/>
        </w:rPr>
        <w:t>„Medikamentu piegāde 201</w:t>
      </w:r>
      <w:r>
        <w:rPr>
          <w:rFonts w:ascii="Times New Roman" w:eastAsia="Times New Roman" w:hAnsi="Times New Roman" w:cs="Times New Roman"/>
          <w:b/>
          <w:noProof/>
        </w:rPr>
        <w:t>8</w:t>
      </w:r>
      <w:r w:rsidRPr="00C85D73">
        <w:rPr>
          <w:rFonts w:ascii="Times New Roman" w:eastAsia="Times New Roman" w:hAnsi="Times New Roman" w:cs="Times New Roman"/>
          <w:b/>
          <w:noProof/>
        </w:rPr>
        <w:t>./201</w:t>
      </w:r>
      <w:r>
        <w:rPr>
          <w:rFonts w:ascii="Times New Roman" w:eastAsia="Times New Roman" w:hAnsi="Times New Roman" w:cs="Times New Roman"/>
          <w:b/>
          <w:noProof/>
        </w:rPr>
        <w:t>9</w:t>
      </w:r>
      <w:r w:rsidRPr="00C85D73">
        <w:rPr>
          <w:rFonts w:ascii="Times New Roman" w:eastAsia="Times New Roman" w:hAnsi="Times New Roman" w:cs="Times New Roman"/>
          <w:b/>
          <w:noProof/>
        </w:rPr>
        <w:t>.gadā”</w:t>
      </w:r>
      <w:r w:rsidRPr="00C85D73" w:rsidDel="001B01A3">
        <w:rPr>
          <w:rFonts w:ascii="Times New Roman" w:eastAsia="Times New Roman" w:hAnsi="Times New Roman" w:cs="Times New Roman"/>
          <w:b/>
          <w:noProof/>
        </w:rPr>
        <w:t xml:space="preserve"> </w:t>
      </w:r>
      <w:r w:rsidRPr="00C85D73">
        <w:rPr>
          <w:rFonts w:ascii="Times New Roman" w:eastAsia="Times New Roman" w:hAnsi="Times New Roman" w:cs="Times New Roman"/>
        </w:rPr>
        <w:t xml:space="preserve">(saskaņā ar tehnisko specifikāciju, atklāta konkursa nolikuma 2. Pielikums). CPV </w:t>
      </w:r>
      <w:proofErr w:type="spellStart"/>
      <w:r w:rsidRPr="00C85D73">
        <w:rPr>
          <w:rFonts w:ascii="Times New Roman" w:eastAsia="Times New Roman" w:hAnsi="Times New Roman" w:cs="Times New Roman"/>
        </w:rPr>
        <w:t>pamatkods</w:t>
      </w:r>
      <w:proofErr w:type="spellEnd"/>
      <w:r w:rsidRPr="00C85D73">
        <w:rPr>
          <w:rFonts w:ascii="Times New Roman" w:eastAsia="Times New Roman" w:hAnsi="Times New Roman" w:cs="Times New Roman"/>
        </w:rPr>
        <w:t xml:space="preserve">: 33600000-6, katra tehniskajā specifikācijā norādītā medikamentu vienība ir atsevišķa iepirkuma daļa, kopā konkursā ir </w:t>
      </w:r>
      <w:r w:rsidR="00C80EA0" w:rsidRPr="004E149A">
        <w:rPr>
          <w:rFonts w:ascii="Times New Roman" w:eastAsia="Times New Roman" w:hAnsi="Times New Roman" w:cs="Times New Roman"/>
        </w:rPr>
        <w:t>168 (viens simts sešdesmit astoņas)</w:t>
      </w:r>
      <w:r w:rsidRPr="004E149A">
        <w:rPr>
          <w:rFonts w:ascii="Times New Roman" w:eastAsia="Times New Roman" w:hAnsi="Times New Roman" w:cs="Times New Roman"/>
          <w:i/>
        </w:rPr>
        <w:t xml:space="preserve"> </w:t>
      </w:r>
      <w:r w:rsidRPr="004E149A">
        <w:rPr>
          <w:rFonts w:ascii="Times New Roman" w:eastAsia="Times New Roman" w:hAnsi="Times New Roman" w:cs="Times New Roman"/>
        </w:rPr>
        <w:t xml:space="preserve"> iepirkuma daļas.</w:t>
      </w:r>
    </w:p>
    <w:p w:rsidR="00C85D73" w:rsidRPr="00C85D73" w:rsidRDefault="00C85D73" w:rsidP="00C85D73">
      <w:pPr>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sidRPr="00C85D73">
        <w:rPr>
          <w:rFonts w:ascii="Times New Roman" w:eastAsia="Times New Roman" w:hAnsi="Times New Roman" w:cs="Times New Roman"/>
          <w:b/>
        </w:rPr>
        <w:t>Līguma izpildes vieta un laiks</w:t>
      </w:r>
      <w:r w:rsidRPr="00C85D73">
        <w:rPr>
          <w:rFonts w:ascii="Times New Roman" w:eastAsia="Times New Roman" w:hAnsi="Times New Roman" w:cs="Times New Roman"/>
        </w:rPr>
        <w:t xml:space="preserve"> </w:t>
      </w:r>
    </w:p>
    <w:p w:rsidR="00C85D73" w:rsidRPr="00C85D73" w:rsidRDefault="00C85D73" w:rsidP="00C85D73">
      <w:pPr>
        <w:numPr>
          <w:ilvl w:val="2"/>
          <w:numId w:val="12"/>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rPr>
      </w:pPr>
      <w:r w:rsidRPr="00C85D73">
        <w:rPr>
          <w:rFonts w:ascii="Times New Roman" w:eastAsia="Times New Roman" w:hAnsi="Times New Roman" w:cs="Times New Roman"/>
          <w:b/>
        </w:rPr>
        <w:t>Vieta</w:t>
      </w:r>
      <w:r w:rsidRPr="00C85D73">
        <w:rPr>
          <w:rFonts w:ascii="Times New Roman" w:eastAsia="Times New Roman" w:hAnsi="Times New Roman" w:cs="Times New Roman"/>
        </w:rPr>
        <w:t xml:space="preserve"> – VSIA „Piejūras slimnīca” Psihiatriskās klīnikas un Onkoloģiskās klīnikas </w:t>
      </w:r>
      <w:r w:rsidRPr="00C85D73">
        <w:rPr>
          <w:rFonts w:ascii="Times New Roman" w:eastAsia="Times New Roman" w:hAnsi="Times New Roman" w:cs="Times New Roman"/>
          <w:kern w:val="1"/>
          <w:lang w:eastAsia="hi-IN" w:bidi="hi-IN"/>
        </w:rPr>
        <w:t>zāļu sadales punktos</w:t>
      </w:r>
      <w:r w:rsidRPr="00C85D73">
        <w:rPr>
          <w:rFonts w:ascii="Times New Roman" w:eastAsia="Times New Roman" w:hAnsi="Times New Roman" w:cs="Times New Roman"/>
        </w:rPr>
        <w:t>, adrese: Jūrmalas iela 2, Liepāja, LV-3401.</w:t>
      </w:r>
    </w:p>
    <w:p w:rsidR="00C85D73" w:rsidRPr="00C80EA0" w:rsidRDefault="00C85D73" w:rsidP="00C85D73">
      <w:pPr>
        <w:numPr>
          <w:ilvl w:val="2"/>
          <w:numId w:val="12"/>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rPr>
      </w:pPr>
      <w:r w:rsidRPr="00C80EA0">
        <w:rPr>
          <w:rFonts w:ascii="Times New Roman" w:eastAsia="Times New Roman" w:hAnsi="Times New Roman" w:cs="Times New Roman"/>
          <w:b/>
        </w:rPr>
        <w:t xml:space="preserve">Izpildes </w:t>
      </w:r>
      <w:r w:rsidRPr="00C80EA0">
        <w:rPr>
          <w:rFonts w:ascii="Times New Roman" w:eastAsia="Times New Roman" w:hAnsi="Times New Roman" w:cs="Times New Roman"/>
        </w:rPr>
        <w:t xml:space="preserve">laiks – 12 </w:t>
      </w:r>
      <w:r w:rsidRPr="00C80EA0">
        <w:rPr>
          <w:rFonts w:ascii="Times New Roman" w:eastAsia="Times New Roman" w:hAnsi="Times New Roman" w:cs="Times New Roman"/>
          <w:i/>
        </w:rPr>
        <w:t xml:space="preserve">(divpadsmit) </w:t>
      </w:r>
      <w:r w:rsidRPr="00C80EA0">
        <w:rPr>
          <w:rFonts w:ascii="Times New Roman" w:eastAsia="Times New Roman" w:hAnsi="Times New Roman" w:cs="Times New Roman"/>
        </w:rPr>
        <w:t>mēneši.</w:t>
      </w:r>
    </w:p>
    <w:p w:rsidR="00C85D73" w:rsidRPr="00C85D73" w:rsidRDefault="00C85D73" w:rsidP="00C85D73">
      <w:pPr>
        <w:numPr>
          <w:ilvl w:val="1"/>
          <w:numId w:val="12"/>
        </w:numPr>
        <w:tabs>
          <w:tab w:val="left" w:pos="403"/>
          <w:tab w:val="left" w:pos="851"/>
        </w:tabs>
        <w:suppressAutoHyphens/>
        <w:spacing w:after="0" w:line="100" w:lineRule="atLeast"/>
        <w:ind w:left="567" w:hanging="567"/>
        <w:jc w:val="both"/>
        <w:rPr>
          <w:rFonts w:ascii="Times New Roman" w:eastAsia="Times New Roman" w:hAnsi="Times New Roman" w:cs="Times New Roman"/>
          <w:b/>
          <w:bCs/>
          <w:kern w:val="1"/>
          <w:lang w:val="x-none" w:eastAsia="ar-SA"/>
        </w:rPr>
      </w:pPr>
      <w:r w:rsidRPr="00C85D73">
        <w:rPr>
          <w:rFonts w:ascii="Times New Roman" w:eastAsia="Times New Roman" w:hAnsi="Times New Roman" w:cs="Times New Roman"/>
          <w:b/>
          <w:bCs/>
          <w:kern w:val="1"/>
          <w:lang w:val="x-none" w:eastAsia="ar-SA"/>
        </w:rPr>
        <w:t>Piedāvājuma iesniegšanas un atvēršanas vieta, datums, laiks un kārtība</w:t>
      </w:r>
    </w:p>
    <w:p w:rsidR="00C85D73" w:rsidRPr="001124E8" w:rsidRDefault="00C85D73" w:rsidP="00C85D73">
      <w:pPr>
        <w:numPr>
          <w:ilvl w:val="2"/>
          <w:numId w:val="12"/>
        </w:numPr>
        <w:tabs>
          <w:tab w:val="left" w:pos="567"/>
        </w:tabs>
        <w:suppressAutoHyphens/>
        <w:spacing w:after="0" w:line="100" w:lineRule="atLeast"/>
        <w:ind w:left="567" w:hanging="567"/>
        <w:jc w:val="both"/>
        <w:rPr>
          <w:rFonts w:ascii="Times New Roman" w:eastAsia="Times New Roman" w:hAnsi="Times New Roman" w:cs="Times New Roman"/>
        </w:rPr>
      </w:pPr>
      <w:r w:rsidRPr="00C85D73">
        <w:rPr>
          <w:rFonts w:ascii="Times New Roman" w:eastAsia="Times New Roman" w:hAnsi="Times New Roman" w:cs="Times New Roman"/>
          <w:bCs/>
          <w:kern w:val="1"/>
          <w:u w:val="single"/>
          <w:lang w:eastAsia="ar-SA"/>
        </w:rPr>
        <w:t>Piedāvājumi iesniedzami</w:t>
      </w:r>
      <w:r w:rsidRPr="00C85D73">
        <w:rPr>
          <w:rFonts w:ascii="Times New Roman" w:eastAsia="Times New Roman" w:hAnsi="Times New Roman" w:cs="Times New Roman"/>
          <w:kern w:val="1"/>
          <w:lang w:eastAsia="ar-SA"/>
        </w:rPr>
        <w:t xml:space="preserve"> </w:t>
      </w:r>
      <w:r w:rsidRPr="00C85D73">
        <w:rPr>
          <w:rFonts w:ascii="Times New Roman" w:eastAsia="Times New Roman" w:hAnsi="Times New Roman" w:cs="Times New Roman"/>
        </w:rPr>
        <w:t>VSIA „Piejūras slimnīca”</w:t>
      </w:r>
      <w:r w:rsidRPr="00C85D73">
        <w:rPr>
          <w:rFonts w:ascii="Times New Roman" w:eastAsia="Times New Roman" w:hAnsi="Times New Roman" w:cs="Times New Roman"/>
          <w:kern w:val="1"/>
          <w:lang w:eastAsia="ar-SA"/>
        </w:rPr>
        <w:t xml:space="preserve">, </w:t>
      </w:r>
      <w:r w:rsidRPr="00C85D73">
        <w:rPr>
          <w:rFonts w:ascii="Times New Roman" w:eastAsia="Times New Roman" w:hAnsi="Times New Roman" w:cs="Times New Roman"/>
        </w:rPr>
        <w:t>Jūrmalas ielā 2 (ieeja no Dārtas ielas 31), Liepājā, LV – 3401, 2. stāvā pie lietvedes</w:t>
      </w:r>
      <w:r w:rsidRPr="00C85D73">
        <w:rPr>
          <w:rFonts w:ascii="Times New Roman" w:eastAsia="Times New Roman" w:hAnsi="Times New Roman" w:cs="Times New Roman"/>
          <w:kern w:val="1"/>
          <w:lang w:eastAsia="ar-SA"/>
        </w:rPr>
        <w:t xml:space="preserve"> darba dienās no plkst. 8.00 līdz plkst. 16.00 (pirmssvētku</w:t>
      </w:r>
      <w:r w:rsidRPr="00C85D73">
        <w:rPr>
          <w:rFonts w:ascii="Times New Roman" w:eastAsia="Times New Roman" w:hAnsi="Times New Roman" w:cs="Times New Roman"/>
          <w:color w:val="000000"/>
          <w:kern w:val="1"/>
          <w:lang w:eastAsia="ar-SA"/>
        </w:rPr>
        <w:t xml:space="preserve"> </w:t>
      </w:r>
      <w:r w:rsidRPr="001124E8">
        <w:rPr>
          <w:rFonts w:ascii="Times New Roman" w:eastAsia="Times New Roman" w:hAnsi="Times New Roman" w:cs="Times New Roman"/>
          <w:kern w:val="1"/>
          <w:lang w:eastAsia="ar-SA"/>
        </w:rPr>
        <w:t xml:space="preserve">dienās no plkst. 8.00 līdz plkst. 15.00) </w:t>
      </w:r>
      <w:r w:rsidRPr="001124E8">
        <w:rPr>
          <w:rFonts w:ascii="Times New Roman" w:eastAsia="Times New Roman" w:hAnsi="Times New Roman" w:cs="Times New Roman"/>
          <w:b/>
          <w:bCs/>
          <w:kern w:val="1"/>
          <w:u w:val="single"/>
          <w:lang w:eastAsia="ar-SA"/>
        </w:rPr>
        <w:t xml:space="preserve">līdz 2018. gada </w:t>
      </w:r>
      <w:r w:rsidR="004E149A" w:rsidRPr="001124E8">
        <w:rPr>
          <w:rFonts w:ascii="Times New Roman" w:eastAsia="Times New Roman" w:hAnsi="Times New Roman" w:cs="Times New Roman"/>
          <w:b/>
          <w:bCs/>
          <w:kern w:val="1"/>
          <w:u w:val="single"/>
          <w:lang w:eastAsia="ar-SA"/>
        </w:rPr>
        <w:t>18.aprīļa</w:t>
      </w:r>
      <w:r w:rsidRPr="001124E8">
        <w:rPr>
          <w:rFonts w:ascii="Times New Roman" w:eastAsia="Times New Roman" w:hAnsi="Times New Roman" w:cs="Times New Roman"/>
          <w:b/>
          <w:bCs/>
          <w:kern w:val="1"/>
          <w:u w:val="single"/>
          <w:lang w:eastAsia="ar-SA"/>
        </w:rPr>
        <w:t xml:space="preserve">  </w:t>
      </w:r>
      <w:r w:rsidRPr="001124E8">
        <w:rPr>
          <w:rFonts w:ascii="Times New Roman" w:eastAsia="Times New Roman" w:hAnsi="Times New Roman" w:cs="Times New Roman"/>
          <w:b/>
          <w:kern w:val="1"/>
          <w:u w:val="single"/>
          <w:lang w:eastAsia="ar-SA"/>
        </w:rPr>
        <w:t>plkst.11:00.</w:t>
      </w:r>
    </w:p>
    <w:p w:rsidR="00C85D73" w:rsidRPr="00C85D73" w:rsidRDefault="00C85D73" w:rsidP="00C85D73">
      <w:pPr>
        <w:numPr>
          <w:ilvl w:val="2"/>
          <w:numId w:val="12"/>
        </w:numPr>
        <w:tabs>
          <w:tab w:val="left" w:pos="567"/>
        </w:tabs>
        <w:suppressAutoHyphens/>
        <w:spacing w:after="0" w:line="100" w:lineRule="atLeast"/>
        <w:ind w:left="567" w:hanging="567"/>
        <w:jc w:val="both"/>
        <w:rPr>
          <w:rFonts w:ascii="Times New Roman" w:eastAsia="Times New Roman" w:hAnsi="Times New Roman" w:cs="Times New Roman"/>
        </w:rPr>
      </w:pPr>
      <w:r w:rsidRPr="00C85D73">
        <w:rPr>
          <w:rFonts w:ascii="Times New Roman" w:eastAsia="Times New Roman" w:hAnsi="Times New Roman" w:cs="Times New Roman"/>
          <w:kern w:val="1"/>
          <w:lang w:eastAsia="ar-SA"/>
        </w:rPr>
        <w:t>Ja piegādātājs piedāvājuma iesniegšanai izmanto citu personu pakalpojumus (nosūta pa pastu   vai ar kurjeru), tas ir atbildīgs par piegādi līdz piedāvājumu iesniegšanas vietai līdz noteiktā   termiņa beigām.</w:t>
      </w:r>
    </w:p>
    <w:p w:rsidR="00C85D73" w:rsidRPr="00C85D73" w:rsidRDefault="00C85D73" w:rsidP="00C85D73">
      <w:pPr>
        <w:numPr>
          <w:ilvl w:val="2"/>
          <w:numId w:val="12"/>
        </w:numPr>
        <w:tabs>
          <w:tab w:val="left" w:pos="567"/>
        </w:tabs>
        <w:suppressAutoHyphens/>
        <w:spacing w:after="0" w:line="100" w:lineRule="atLeast"/>
        <w:ind w:left="567" w:hanging="567"/>
        <w:jc w:val="both"/>
        <w:rPr>
          <w:rFonts w:ascii="Times New Roman" w:eastAsia="Times New Roman" w:hAnsi="Times New Roman" w:cs="Times New Roman"/>
        </w:rPr>
      </w:pPr>
      <w:r w:rsidRPr="00C85D73">
        <w:rPr>
          <w:rFonts w:ascii="Times New Roman" w:eastAsia="Times New Roman" w:hAnsi="Times New Roman" w:cs="Times New Roman"/>
          <w:kern w:val="1"/>
          <w:lang w:eastAsia="ar-SA"/>
        </w:rPr>
        <w:t xml:space="preserve"> Piedāvājumu atvēršana notiek </w:t>
      </w:r>
      <w:r w:rsidRPr="00C85D73">
        <w:rPr>
          <w:rFonts w:ascii="Times New Roman" w:eastAsia="Times New Roman" w:hAnsi="Times New Roman" w:cs="Times New Roman"/>
        </w:rPr>
        <w:t>VSIA „Piejūras slimnīca”</w:t>
      </w:r>
      <w:r w:rsidRPr="00C85D73">
        <w:rPr>
          <w:rFonts w:ascii="Times New Roman" w:eastAsia="Times New Roman" w:hAnsi="Times New Roman" w:cs="Times New Roman"/>
          <w:color w:val="000000"/>
          <w:kern w:val="1"/>
          <w:lang w:eastAsia="ar-SA"/>
        </w:rPr>
        <w:t xml:space="preserve">, Liepājā, </w:t>
      </w:r>
      <w:r w:rsidRPr="00C85D73">
        <w:rPr>
          <w:rFonts w:ascii="Times New Roman" w:eastAsia="Times New Roman" w:hAnsi="Times New Roman" w:cs="Times New Roman"/>
        </w:rPr>
        <w:t xml:space="preserve">Jūrmalas ielā 2, konferenču  </w:t>
      </w:r>
      <w:r w:rsidRPr="00C85D73">
        <w:rPr>
          <w:rFonts w:ascii="Times New Roman" w:eastAsia="Times New Roman" w:hAnsi="Times New Roman" w:cs="Times New Roman"/>
          <w:kern w:val="1"/>
          <w:lang w:eastAsia="ar-SA"/>
        </w:rPr>
        <w:t xml:space="preserve">zālē, tūlīt pēc piedāvājumu iesniegšanas termiņa beigām. </w:t>
      </w:r>
    </w:p>
    <w:p w:rsidR="00C85D73" w:rsidRPr="00C85D73" w:rsidRDefault="00C85D73" w:rsidP="00C85D73">
      <w:pPr>
        <w:numPr>
          <w:ilvl w:val="2"/>
          <w:numId w:val="12"/>
        </w:numPr>
        <w:tabs>
          <w:tab w:val="left" w:pos="567"/>
        </w:tabs>
        <w:suppressAutoHyphens/>
        <w:spacing w:after="0" w:line="100" w:lineRule="atLeast"/>
        <w:ind w:left="567" w:hanging="567"/>
        <w:jc w:val="both"/>
        <w:rPr>
          <w:rFonts w:ascii="Times New Roman" w:eastAsia="Times New Roman" w:hAnsi="Times New Roman" w:cs="Times New Roman"/>
        </w:rPr>
      </w:pPr>
      <w:r w:rsidRPr="00C85D73">
        <w:rPr>
          <w:rFonts w:ascii="Times New Roman" w:eastAsia="Calibri" w:hAnsi="Times New Roman" w:cs="Times New Roman"/>
        </w:rPr>
        <w:t>Ja ir iesniegts iesniegums Iepirkumu uzraudzības birojā attiecībā uz prasībām, kas iekļautas atklāta konkursa nolikumā vai paziņojumā par līgumu, tad pasūtītājs savā mājaslapā internetā publicē informāciju par piedāvājumu atvēršanas sanāksmes atcelšanu un neatver iesniegtos piedāvājumus 1.5.3.punktā noteiktajā laikā. Pasūtītājs savā mājaslapā internetā izsludina jaunu piedāvājumu atvēršanas vietu un laiku vai nosūta (izsniedz) saņemtos piedāvājumus atpakaļ, ievērojot Publisko iepirkumu likuma 55.panta 4.</w:t>
      </w:r>
      <w:r w:rsidRPr="00C85D73">
        <w:rPr>
          <w:rFonts w:ascii="Times New Roman" w:eastAsia="Calibri" w:hAnsi="Times New Roman" w:cs="Times New Roman"/>
          <w:vertAlign w:val="superscript"/>
        </w:rPr>
        <w:t>1</w:t>
      </w:r>
      <w:r w:rsidRPr="00C85D73">
        <w:rPr>
          <w:rFonts w:ascii="Times New Roman" w:eastAsia="Calibri" w:hAnsi="Times New Roman" w:cs="Times New Roman"/>
        </w:rPr>
        <w:t xml:space="preserve"> daļā noteikto.</w:t>
      </w:r>
    </w:p>
    <w:p w:rsidR="00C85D73" w:rsidRPr="00C85D73" w:rsidRDefault="00C85D73" w:rsidP="00C85D73">
      <w:pPr>
        <w:numPr>
          <w:ilvl w:val="2"/>
          <w:numId w:val="12"/>
        </w:numPr>
        <w:tabs>
          <w:tab w:val="left" w:pos="567"/>
        </w:tabs>
        <w:suppressAutoHyphens/>
        <w:spacing w:after="0" w:line="100" w:lineRule="atLeast"/>
        <w:ind w:left="567" w:hanging="567"/>
        <w:jc w:val="both"/>
        <w:rPr>
          <w:rFonts w:ascii="Times New Roman" w:eastAsia="Times New Roman" w:hAnsi="Times New Roman" w:cs="Times New Roman"/>
        </w:rPr>
      </w:pPr>
      <w:r w:rsidRPr="00C85D73">
        <w:rPr>
          <w:rFonts w:ascii="Times New Roman" w:eastAsia="Times New Roman" w:hAnsi="Times New Roman" w:cs="Times New Roman"/>
          <w:color w:val="000000"/>
          <w:kern w:val="1"/>
          <w:lang w:eastAsia="ar-SA"/>
        </w:rPr>
        <w:t>Jebkuri piedāvājumi, kurus Pasūtītājs saņems pēc pēdējā iesniegšanas termiņa, netiks izskatīti un tiks neatvērti atdoti vai nosūtīti atpakaļ iesniedzējam.</w:t>
      </w:r>
    </w:p>
    <w:p w:rsidR="00C85D73" w:rsidRPr="00C85D73" w:rsidRDefault="00C85D73" w:rsidP="00C85D73">
      <w:pPr>
        <w:numPr>
          <w:ilvl w:val="1"/>
          <w:numId w:val="2"/>
        </w:numPr>
        <w:tabs>
          <w:tab w:val="left" w:pos="567"/>
          <w:tab w:val="left" w:pos="900"/>
        </w:tabs>
        <w:suppressAutoHyphens/>
        <w:spacing w:after="0" w:line="100" w:lineRule="atLeast"/>
        <w:jc w:val="both"/>
        <w:rPr>
          <w:rFonts w:ascii="Times New Roman" w:eastAsia="Times New Roman" w:hAnsi="Times New Roman" w:cs="Times New Roman"/>
          <w:b/>
          <w:bCs/>
          <w:color w:val="000000"/>
          <w:kern w:val="1"/>
          <w:lang w:eastAsia="ar-SA"/>
        </w:rPr>
      </w:pPr>
      <w:r w:rsidRPr="00C85D73">
        <w:rPr>
          <w:rFonts w:ascii="Times New Roman" w:eastAsia="Times New Roman" w:hAnsi="Times New Roman" w:cs="Times New Roman"/>
          <w:b/>
          <w:bCs/>
          <w:color w:val="000000"/>
          <w:kern w:val="1"/>
          <w:lang w:eastAsia="ar-SA"/>
        </w:rPr>
        <w:t>Prasības piedāvājuma noformēšanai un iesniegšanai</w:t>
      </w:r>
    </w:p>
    <w:p w:rsidR="00C85D73" w:rsidRPr="00C85D73" w:rsidRDefault="00C85D73" w:rsidP="00C85D73">
      <w:pPr>
        <w:numPr>
          <w:ilvl w:val="2"/>
          <w:numId w:val="2"/>
        </w:numPr>
        <w:tabs>
          <w:tab w:val="left" w:pos="709"/>
          <w:tab w:val="left" w:pos="1134"/>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Konkursam tiks pieņemti un izskatīti piedāvājumi no tiem pretendentiem, kuri būs noformējuši un iesnieguši piedāvājumu atbilstoši normatīvo aktu un nolikuma prasībām. Pretendentam jāiesniedz dokumenti, kas aizpildīti atbilstoši nolikumam klāt pievienoto veidlapu formai. Visām izmaksām piedāvājumā jābūt uzrādītām </w:t>
      </w:r>
      <w:proofErr w:type="spellStart"/>
      <w:r w:rsidRPr="00C85D73">
        <w:rPr>
          <w:rFonts w:ascii="Times New Roman" w:eastAsia="Times New Roman" w:hAnsi="Times New Roman" w:cs="Times New Roman"/>
          <w:i/>
          <w:kern w:val="1"/>
          <w:lang w:eastAsia="ar-SA"/>
        </w:rPr>
        <w:t>euro</w:t>
      </w:r>
      <w:proofErr w:type="spellEnd"/>
      <w:r w:rsidRPr="00C85D73">
        <w:rPr>
          <w:rFonts w:ascii="Times New Roman" w:eastAsia="Times New Roman" w:hAnsi="Times New Roman" w:cs="Times New Roman"/>
          <w:kern w:val="1"/>
          <w:lang w:eastAsia="ar-SA"/>
        </w:rPr>
        <w:t xml:space="preserve"> (EUR).</w:t>
      </w:r>
    </w:p>
    <w:p w:rsidR="00C85D73" w:rsidRPr="00C85D73" w:rsidRDefault="00C85D73" w:rsidP="00C85D73">
      <w:pPr>
        <w:numPr>
          <w:ilvl w:val="2"/>
          <w:numId w:val="2"/>
        </w:numPr>
        <w:tabs>
          <w:tab w:val="left" w:pos="709"/>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Pretendentam piedāvājums jāiesniedz latviešu valodā. </w:t>
      </w:r>
      <w:r w:rsidRPr="00C85D73">
        <w:rPr>
          <w:rFonts w:ascii="Times New Roman" w:eastAsia="Helvetica" w:hAnsi="Times New Roman" w:cs="Times New Roman"/>
        </w:rPr>
        <w:t>Ja piedāvājumā iekļaujamā informācija ir svešvalodā, tad Pretendents pievieno tulkojumu valsts valodā saskaņā ar 2000.gada 22.augusta Ministru kabineta noteikumiem Nr.291 “Kārtība, kādā apliecināmi dokumentu tulkojumi valsts valodā”.</w:t>
      </w:r>
    </w:p>
    <w:p w:rsidR="00C85D73" w:rsidRPr="00C85D73" w:rsidRDefault="00C85D73" w:rsidP="00C85D73">
      <w:pPr>
        <w:numPr>
          <w:ilvl w:val="2"/>
          <w:numId w:val="2"/>
        </w:numPr>
        <w:tabs>
          <w:tab w:val="left" w:pos="709"/>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color w:val="000000"/>
          <w:kern w:val="1"/>
          <w:lang w:eastAsia="ar-SA"/>
        </w:rPr>
        <w:t xml:space="preserve">Pretendentam piedāvājums jāiesniedz 2 (divos) eksemplāros - (1 (viens) oriģināls un 1 (viena) pretendenta apstiprināta kopija). Katrā no piedāvājuma </w:t>
      </w:r>
      <w:r w:rsidRPr="00C85D73">
        <w:rPr>
          <w:rFonts w:ascii="Times New Roman" w:eastAsia="Times New Roman" w:hAnsi="Times New Roman" w:cs="Times New Roman"/>
          <w:kern w:val="1"/>
          <w:lang w:eastAsia="ar-SA"/>
        </w:rPr>
        <w:t>eksemplāriem jāiekļauj šādi dokumenti:</w:t>
      </w:r>
    </w:p>
    <w:p w:rsidR="00C85D73" w:rsidRPr="00C85D73" w:rsidRDefault="00C85D73" w:rsidP="00C85D73">
      <w:pPr>
        <w:numPr>
          <w:ilvl w:val="3"/>
          <w:numId w:val="2"/>
        </w:numPr>
        <w:tabs>
          <w:tab w:val="left" w:pos="709"/>
          <w:tab w:val="left" w:pos="156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Pretendentu atlases dokumenti, kas minēti nolikuma 3.3.punktā;</w:t>
      </w:r>
    </w:p>
    <w:p w:rsidR="00C85D73" w:rsidRPr="00C85D73" w:rsidRDefault="00C85D73" w:rsidP="00C85D73">
      <w:pPr>
        <w:numPr>
          <w:ilvl w:val="3"/>
          <w:numId w:val="2"/>
        </w:numPr>
        <w:tabs>
          <w:tab w:val="left" w:pos="709"/>
          <w:tab w:val="left" w:pos="156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Pretendenta tehniskais un finanšu piedāvājums, kurā iekļauj visus nolikuma 2.6.punktā</w:t>
      </w:r>
      <w:r w:rsidRPr="00C85D73">
        <w:rPr>
          <w:rFonts w:ascii="Times New Roman" w:eastAsia="Times New Roman" w:hAnsi="Times New Roman" w:cs="Times New Roman"/>
          <w:color w:val="000000"/>
          <w:kern w:val="1"/>
          <w:lang w:eastAsia="ar-SA"/>
        </w:rPr>
        <w:t xml:space="preserve"> minētos dokumentus.</w:t>
      </w:r>
    </w:p>
    <w:p w:rsidR="00C85D73" w:rsidRPr="00C85D73" w:rsidRDefault="00C85D73" w:rsidP="00C85D73">
      <w:pPr>
        <w:numPr>
          <w:ilvl w:val="2"/>
          <w:numId w:val="2"/>
        </w:numPr>
        <w:tabs>
          <w:tab w:val="left" w:pos="709"/>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Pretendentam piedāvājums jāiesaiņo</w:t>
      </w:r>
      <w:r w:rsidRPr="00C85D73" w:rsidDel="00C1209B">
        <w:rPr>
          <w:rFonts w:ascii="Times New Roman" w:eastAsia="Times New Roman" w:hAnsi="Times New Roman" w:cs="Times New Roman"/>
          <w:kern w:val="1"/>
          <w:lang w:eastAsia="ar-SA"/>
        </w:rPr>
        <w:t xml:space="preserve"> </w:t>
      </w:r>
      <w:r w:rsidRPr="00C85D73">
        <w:rPr>
          <w:rFonts w:ascii="Times New Roman" w:eastAsia="Times New Roman" w:hAnsi="Times New Roman" w:cs="Times New Roman"/>
          <w:kern w:val="1"/>
          <w:lang w:eastAsia="ar-SA"/>
        </w:rPr>
        <w:t>trijās aploksnēs – vienā ārējā un divās iekšējās:</w:t>
      </w:r>
    </w:p>
    <w:p w:rsidR="00C85D73" w:rsidRPr="00C85D73" w:rsidRDefault="00C85D73" w:rsidP="00C85D73">
      <w:pPr>
        <w:numPr>
          <w:ilvl w:val="3"/>
          <w:numId w:val="2"/>
        </w:numPr>
        <w:tabs>
          <w:tab w:val="left" w:pos="709"/>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w:t>
      </w:r>
      <w:r w:rsidRPr="00C85D73">
        <w:rPr>
          <w:rFonts w:ascii="Times New Roman" w:eastAsia="Times New Roman" w:hAnsi="Times New Roman" w:cs="Times New Roman"/>
          <w:i/>
          <w:kern w:val="1"/>
          <w:lang w:eastAsia="ar-SA"/>
        </w:rPr>
        <w:t>Ārējai aploksnei</w:t>
      </w:r>
      <w:r w:rsidRPr="00C85D73">
        <w:rPr>
          <w:rFonts w:ascii="Times New Roman" w:eastAsia="Times New Roman" w:hAnsi="Times New Roman" w:cs="Times New Roman"/>
          <w:kern w:val="1"/>
          <w:lang w:eastAsia="ar-SA"/>
        </w:rPr>
        <w:t xml:space="preserve"> jābūt adresētai:</w:t>
      </w:r>
    </w:p>
    <w:p w:rsidR="00C85D73" w:rsidRPr="00C85D73" w:rsidRDefault="00C85D73" w:rsidP="00C85D73">
      <w:pPr>
        <w:tabs>
          <w:tab w:val="left" w:pos="2268"/>
          <w:tab w:val="left" w:pos="2552"/>
          <w:tab w:val="left" w:pos="10908"/>
          <w:tab w:val="left" w:pos="11520"/>
        </w:tabs>
        <w:suppressAutoHyphens/>
        <w:spacing w:after="0" w:line="240" w:lineRule="auto"/>
        <w:ind w:left="851"/>
        <w:jc w:val="both"/>
        <w:rPr>
          <w:rFonts w:ascii="Times New Roman" w:eastAsia="Times New Roman" w:hAnsi="Times New Roman" w:cs="Times New Roman"/>
          <w:b/>
          <w:i/>
          <w:kern w:val="1"/>
          <w:lang w:eastAsia="ar-SA"/>
        </w:rPr>
      </w:pPr>
      <w:r w:rsidRPr="00C85D73">
        <w:rPr>
          <w:rFonts w:ascii="Times New Roman" w:eastAsia="Times New Roman" w:hAnsi="Times New Roman" w:cs="Times New Roman"/>
          <w:b/>
          <w:i/>
        </w:rPr>
        <w:t xml:space="preserve">VSIA „Piejūras slimnīca” </w:t>
      </w:r>
      <w:r w:rsidRPr="00C85D73">
        <w:rPr>
          <w:rFonts w:ascii="Times New Roman" w:eastAsia="Times New Roman" w:hAnsi="Times New Roman" w:cs="Times New Roman"/>
          <w:b/>
          <w:i/>
          <w:kern w:val="1"/>
          <w:lang w:eastAsia="ar-SA"/>
        </w:rPr>
        <w:t xml:space="preserve">Iepirkuma komisijai </w:t>
      </w:r>
    </w:p>
    <w:p w:rsidR="00C85D73" w:rsidRPr="00C85D73" w:rsidRDefault="00C85D73" w:rsidP="00C85D73">
      <w:pPr>
        <w:tabs>
          <w:tab w:val="left" w:pos="2268"/>
          <w:tab w:val="left" w:pos="2552"/>
          <w:tab w:val="left" w:pos="10908"/>
          <w:tab w:val="left" w:pos="11520"/>
        </w:tabs>
        <w:suppressAutoHyphens/>
        <w:spacing w:after="0" w:line="240" w:lineRule="auto"/>
        <w:ind w:left="851"/>
        <w:jc w:val="both"/>
        <w:rPr>
          <w:rFonts w:ascii="Times New Roman" w:eastAsia="Times New Roman" w:hAnsi="Times New Roman" w:cs="Times New Roman"/>
          <w:b/>
          <w:i/>
        </w:rPr>
      </w:pPr>
      <w:r w:rsidRPr="00C85D73">
        <w:rPr>
          <w:rFonts w:ascii="Times New Roman" w:eastAsia="Times New Roman" w:hAnsi="Times New Roman" w:cs="Times New Roman"/>
          <w:b/>
          <w:i/>
        </w:rPr>
        <w:t>Jūrmalas iela 2, Liepāja,  LV – 3401</w:t>
      </w:r>
    </w:p>
    <w:p w:rsidR="00C85D73" w:rsidRPr="00C85D73" w:rsidRDefault="00C85D73" w:rsidP="00C85D73">
      <w:pPr>
        <w:tabs>
          <w:tab w:val="left" w:pos="2268"/>
          <w:tab w:val="left" w:pos="2552"/>
          <w:tab w:val="left" w:pos="10908"/>
          <w:tab w:val="left" w:pos="11520"/>
        </w:tabs>
        <w:suppressAutoHyphens/>
        <w:spacing w:after="0" w:line="240" w:lineRule="auto"/>
        <w:ind w:left="851"/>
        <w:jc w:val="both"/>
        <w:rPr>
          <w:rFonts w:ascii="Times New Roman" w:eastAsia="Times New Roman" w:hAnsi="Times New Roman" w:cs="Times New Roman"/>
          <w:b/>
          <w:i/>
          <w:noProof/>
        </w:rPr>
      </w:pPr>
      <w:r w:rsidRPr="00C85D73">
        <w:rPr>
          <w:rFonts w:ascii="Times New Roman" w:eastAsia="Times New Roman" w:hAnsi="Times New Roman" w:cs="Times New Roman"/>
          <w:b/>
          <w:i/>
          <w:kern w:val="1"/>
          <w:lang w:eastAsia="ar-SA"/>
        </w:rPr>
        <w:t>ar norādi:</w:t>
      </w:r>
      <w:r w:rsidRPr="00C85D73">
        <w:rPr>
          <w:rFonts w:ascii="Times New Roman" w:eastAsia="Times New Roman" w:hAnsi="Times New Roman" w:cs="Times New Roman"/>
          <w:b/>
          <w:bCs/>
          <w:i/>
          <w:iCs/>
          <w:color w:val="000000"/>
          <w:kern w:val="1"/>
          <w:lang w:eastAsia="ar-SA"/>
        </w:rPr>
        <w:t xml:space="preserve"> Atklātam konkursam </w:t>
      </w:r>
      <w:r w:rsidRPr="00C85D73">
        <w:rPr>
          <w:rFonts w:ascii="Times New Roman" w:eastAsia="Times New Roman" w:hAnsi="Times New Roman" w:cs="Times New Roman"/>
          <w:b/>
          <w:i/>
          <w:noProof/>
        </w:rPr>
        <w:t>„Medikamentu piegāde 201</w:t>
      </w:r>
      <w:r>
        <w:rPr>
          <w:rFonts w:ascii="Times New Roman" w:eastAsia="Times New Roman" w:hAnsi="Times New Roman" w:cs="Times New Roman"/>
          <w:b/>
          <w:i/>
          <w:noProof/>
        </w:rPr>
        <w:t>8</w:t>
      </w:r>
      <w:r w:rsidRPr="00C85D73">
        <w:rPr>
          <w:rFonts w:ascii="Times New Roman" w:eastAsia="Times New Roman" w:hAnsi="Times New Roman" w:cs="Times New Roman"/>
          <w:b/>
          <w:i/>
          <w:noProof/>
        </w:rPr>
        <w:t>./201</w:t>
      </w:r>
      <w:r>
        <w:rPr>
          <w:rFonts w:ascii="Times New Roman" w:eastAsia="Times New Roman" w:hAnsi="Times New Roman" w:cs="Times New Roman"/>
          <w:b/>
          <w:i/>
          <w:noProof/>
        </w:rPr>
        <w:t>9</w:t>
      </w:r>
      <w:r w:rsidRPr="00C85D73">
        <w:rPr>
          <w:rFonts w:ascii="Times New Roman" w:eastAsia="Times New Roman" w:hAnsi="Times New Roman" w:cs="Times New Roman"/>
          <w:b/>
          <w:i/>
          <w:noProof/>
        </w:rPr>
        <w:t xml:space="preserve">. gadā”, </w:t>
      </w:r>
    </w:p>
    <w:p w:rsidR="00C85D73" w:rsidRPr="00C85D73" w:rsidRDefault="00C85D73" w:rsidP="00C85D73">
      <w:pPr>
        <w:tabs>
          <w:tab w:val="left" w:pos="2268"/>
          <w:tab w:val="left" w:pos="2552"/>
          <w:tab w:val="left" w:pos="10908"/>
          <w:tab w:val="left" w:pos="11520"/>
        </w:tabs>
        <w:suppressAutoHyphens/>
        <w:spacing w:after="0" w:line="240" w:lineRule="auto"/>
        <w:ind w:left="851"/>
        <w:jc w:val="both"/>
        <w:rPr>
          <w:rFonts w:ascii="Times New Roman" w:eastAsia="Times New Roman" w:hAnsi="Times New Roman" w:cs="Times New Roman"/>
          <w:b/>
          <w:bCs/>
          <w:i/>
          <w:iCs/>
          <w:color w:val="000000"/>
          <w:kern w:val="1"/>
          <w:lang w:eastAsia="ar-SA"/>
        </w:rPr>
      </w:pPr>
      <w:r w:rsidRPr="00C85D73">
        <w:rPr>
          <w:rFonts w:ascii="Times New Roman" w:eastAsia="Times New Roman" w:hAnsi="Times New Roman" w:cs="Times New Roman"/>
          <w:b/>
          <w:i/>
          <w:noProof/>
        </w:rPr>
        <w:lastRenderedPageBreak/>
        <w:t xml:space="preserve">ID Nr. </w:t>
      </w:r>
      <w:r w:rsidRPr="00C85D73">
        <w:rPr>
          <w:rFonts w:ascii="Times New Roman" w:eastAsia="Times New Roman" w:hAnsi="Times New Roman" w:cs="Times New Roman"/>
          <w:b/>
          <w:i/>
        </w:rPr>
        <w:t>PS 201</w:t>
      </w:r>
      <w:r>
        <w:rPr>
          <w:rFonts w:ascii="Times New Roman" w:eastAsia="Times New Roman" w:hAnsi="Times New Roman" w:cs="Times New Roman"/>
          <w:b/>
          <w:i/>
        </w:rPr>
        <w:t>8</w:t>
      </w:r>
      <w:r w:rsidRPr="00C85D73">
        <w:rPr>
          <w:rFonts w:ascii="Times New Roman" w:eastAsia="Times New Roman" w:hAnsi="Times New Roman" w:cs="Times New Roman"/>
          <w:b/>
          <w:i/>
        </w:rPr>
        <w:t>/ 0</w:t>
      </w:r>
      <w:r>
        <w:rPr>
          <w:rFonts w:ascii="Times New Roman" w:eastAsia="Times New Roman" w:hAnsi="Times New Roman" w:cs="Times New Roman"/>
          <w:b/>
          <w:i/>
        </w:rPr>
        <w:t>1</w:t>
      </w:r>
      <w:r w:rsidRPr="00C85D73">
        <w:rPr>
          <w:rFonts w:ascii="Times New Roman" w:eastAsia="Times New Roman" w:hAnsi="Times New Roman" w:cs="Times New Roman"/>
          <w:b/>
          <w:i/>
        </w:rPr>
        <w:t>”</w:t>
      </w:r>
      <w:r w:rsidRPr="00C85D73">
        <w:rPr>
          <w:rFonts w:ascii="Times New Roman" w:eastAsia="Times New Roman" w:hAnsi="Times New Roman" w:cs="Times New Roman"/>
          <w:b/>
          <w:bCs/>
          <w:i/>
          <w:iCs/>
          <w:kern w:val="1"/>
          <w:lang w:eastAsia="ar-SA"/>
        </w:rPr>
        <w:t>Neatvērt</w:t>
      </w:r>
      <w:r w:rsidRPr="00C85D73">
        <w:rPr>
          <w:rFonts w:ascii="Times New Roman" w:eastAsia="Times New Roman" w:hAnsi="Times New Roman" w:cs="Times New Roman"/>
          <w:b/>
          <w:bCs/>
          <w:i/>
          <w:iCs/>
          <w:color w:val="000000"/>
          <w:kern w:val="1"/>
          <w:lang w:eastAsia="ar-SA"/>
        </w:rPr>
        <w:t xml:space="preserve"> pirms piedāvājumu atvēršanas sanāksmes sākuma!’’</w:t>
      </w:r>
    </w:p>
    <w:p w:rsidR="00C85D73" w:rsidRPr="00C85D73" w:rsidRDefault="00C85D73" w:rsidP="00C85D73">
      <w:pPr>
        <w:keepNext/>
        <w:keepLines/>
        <w:suppressAutoHyphens/>
        <w:spacing w:after="0" w:line="240" w:lineRule="auto"/>
        <w:ind w:left="851"/>
        <w:outlineLvl w:val="3"/>
        <w:rPr>
          <w:rFonts w:ascii="Times New Roman" w:eastAsia="Times New Roman" w:hAnsi="Times New Roman" w:cs="Times New Roman"/>
          <w:b/>
          <w:bCs/>
          <w:i/>
          <w:iCs/>
          <w:color w:val="000000"/>
          <w:kern w:val="1"/>
          <w:lang w:eastAsia="ar-SA"/>
        </w:rPr>
      </w:pPr>
      <w:r w:rsidRPr="00C85D73">
        <w:rPr>
          <w:rFonts w:ascii="Times New Roman" w:eastAsia="Times New Roman" w:hAnsi="Times New Roman" w:cs="Times New Roman"/>
          <w:b/>
          <w:bCs/>
          <w:i/>
          <w:iCs/>
          <w:color w:val="000000"/>
          <w:kern w:val="1"/>
          <w:lang w:eastAsia="ar-SA"/>
        </w:rPr>
        <w:t>Pretendents:.... (nosaukums; kontaktpersona; kontaktinformācija).</w:t>
      </w:r>
    </w:p>
    <w:p w:rsidR="00C85D73" w:rsidRPr="00C85D73" w:rsidRDefault="00C85D73" w:rsidP="00C85D73">
      <w:pPr>
        <w:numPr>
          <w:ilvl w:val="3"/>
          <w:numId w:val="2"/>
        </w:numPr>
        <w:tabs>
          <w:tab w:val="left" w:pos="709"/>
          <w:tab w:val="left" w:pos="2466"/>
          <w:tab w:val="left" w:pos="2552"/>
          <w:tab w:val="left" w:pos="7200"/>
          <w:tab w:val="left" w:pos="8280"/>
        </w:tabs>
        <w:suppressAutoHyphens/>
        <w:spacing w:after="0" w:line="100" w:lineRule="atLeast"/>
        <w:jc w:val="both"/>
        <w:rPr>
          <w:rFonts w:ascii="Times New Roman" w:eastAsia="Times New Roman" w:hAnsi="Times New Roman" w:cs="Times New Roman"/>
          <w:bCs/>
          <w:i/>
          <w:kern w:val="1"/>
          <w:lang w:eastAsia="ar-SA"/>
        </w:rPr>
      </w:pPr>
      <w:r w:rsidRPr="00C85D73">
        <w:rPr>
          <w:rFonts w:ascii="Times New Roman" w:eastAsia="Times New Roman" w:hAnsi="Times New Roman" w:cs="Times New Roman"/>
          <w:i/>
          <w:kern w:val="1"/>
          <w:lang w:eastAsia="ar-SA"/>
        </w:rPr>
        <w:t>Vienai iekšējai aploksnei</w:t>
      </w:r>
      <w:r w:rsidRPr="00C85D73">
        <w:rPr>
          <w:rFonts w:ascii="Times New Roman" w:eastAsia="Times New Roman" w:hAnsi="Times New Roman" w:cs="Times New Roman"/>
          <w:kern w:val="1"/>
          <w:lang w:eastAsia="ar-SA"/>
        </w:rPr>
        <w:t xml:space="preserve"> jāsatur nolikuma 1.6.3.1.punktā minētā dokumentācija ar norādi uz aploksnes: </w:t>
      </w:r>
      <w:r w:rsidRPr="00C85D73">
        <w:rPr>
          <w:rFonts w:ascii="Times New Roman" w:eastAsia="Times New Roman" w:hAnsi="Times New Roman" w:cs="Times New Roman"/>
          <w:b/>
          <w:kern w:val="1"/>
          <w:lang w:eastAsia="ar-SA"/>
        </w:rPr>
        <w:t>“</w:t>
      </w:r>
      <w:r w:rsidRPr="00C85D73">
        <w:rPr>
          <w:rFonts w:ascii="Times New Roman" w:eastAsia="Times New Roman" w:hAnsi="Times New Roman" w:cs="Times New Roman"/>
          <w:b/>
          <w:bCs/>
          <w:i/>
          <w:iCs/>
          <w:kern w:val="1"/>
          <w:lang w:eastAsia="ar-SA"/>
        </w:rPr>
        <w:t>Pretendenta atlases dokumenti</w:t>
      </w:r>
      <w:r w:rsidRPr="00C85D73">
        <w:rPr>
          <w:rFonts w:ascii="Times New Roman" w:eastAsia="Times New Roman" w:hAnsi="Times New Roman" w:cs="Times New Roman"/>
          <w:b/>
          <w:kern w:val="1"/>
          <w:lang w:eastAsia="ar-SA"/>
        </w:rPr>
        <w:t xml:space="preserve">” </w:t>
      </w:r>
      <w:r w:rsidRPr="00C85D73">
        <w:rPr>
          <w:rFonts w:ascii="Times New Roman" w:eastAsia="Times New Roman" w:hAnsi="Times New Roman" w:cs="Times New Roman"/>
          <w:i/>
          <w:kern w:val="1"/>
          <w:lang w:eastAsia="ar-SA"/>
        </w:rPr>
        <w:t>– 1 (viens) oriģināls un 1 (viena) kopija</w:t>
      </w:r>
      <w:r w:rsidRPr="00C85D73">
        <w:rPr>
          <w:rFonts w:ascii="Times New Roman" w:eastAsia="Times New Roman" w:hAnsi="Times New Roman" w:cs="Times New Roman"/>
          <w:bCs/>
          <w:i/>
          <w:kern w:val="1"/>
          <w:lang w:eastAsia="ar-SA"/>
        </w:rPr>
        <w:t>.</w:t>
      </w:r>
    </w:p>
    <w:p w:rsidR="00C85D73" w:rsidRPr="00C85D73" w:rsidRDefault="00C85D73" w:rsidP="00C85D73">
      <w:pPr>
        <w:numPr>
          <w:ilvl w:val="3"/>
          <w:numId w:val="2"/>
        </w:numPr>
        <w:tabs>
          <w:tab w:val="left" w:pos="709"/>
          <w:tab w:val="left" w:pos="2466"/>
          <w:tab w:val="left" w:pos="2552"/>
          <w:tab w:val="left" w:pos="7200"/>
          <w:tab w:val="left" w:pos="8280"/>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i/>
          <w:kern w:val="1"/>
          <w:lang w:eastAsia="ar-SA"/>
        </w:rPr>
        <w:t>Otrai iekšējai aploksnei</w:t>
      </w:r>
      <w:r w:rsidRPr="00C85D73">
        <w:rPr>
          <w:rFonts w:ascii="Times New Roman" w:eastAsia="Times New Roman" w:hAnsi="Times New Roman" w:cs="Times New Roman"/>
          <w:kern w:val="1"/>
          <w:lang w:eastAsia="ar-SA"/>
        </w:rPr>
        <w:t xml:space="preserve"> jāsatur nolikuma 1.6.3.2. minētā dokumentācija ar norādi uz aploksnes: </w:t>
      </w:r>
      <w:r w:rsidRPr="00C85D73">
        <w:rPr>
          <w:rFonts w:ascii="Times New Roman" w:eastAsia="Times New Roman" w:hAnsi="Times New Roman" w:cs="Times New Roman"/>
          <w:b/>
          <w:kern w:val="1"/>
          <w:lang w:eastAsia="ar-SA"/>
        </w:rPr>
        <w:t>“</w:t>
      </w:r>
      <w:r w:rsidRPr="00C85D73">
        <w:rPr>
          <w:rFonts w:ascii="Times New Roman" w:eastAsia="Times New Roman" w:hAnsi="Times New Roman" w:cs="Times New Roman"/>
          <w:b/>
          <w:i/>
          <w:iCs/>
          <w:kern w:val="1"/>
          <w:lang w:eastAsia="ar-SA"/>
        </w:rPr>
        <w:t>Pretendenta tehniskais un finanšu  piedāvājums</w:t>
      </w:r>
      <w:r w:rsidRPr="00C85D73">
        <w:rPr>
          <w:rFonts w:ascii="Times New Roman" w:eastAsia="Times New Roman" w:hAnsi="Times New Roman" w:cs="Times New Roman"/>
          <w:b/>
          <w:kern w:val="1"/>
          <w:lang w:eastAsia="ar-SA"/>
        </w:rPr>
        <w:t xml:space="preserve">” </w:t>
      </w:r>
      <w:r w:rsidRPr="00C85D73">
        <w:rPr>
          <w:rFonts w:ascii="Times New Roman" w:eastAsia="Times New Roman" w:hAnsi="Times New Roman" w:cs="Times New Roman"/>
          <w:kern w:val="1"/>
          <w:lang w:eastAsia="ar-SA"/>
        </w:rPr>
        <w:t xml:space="preserve">- </w:t>
      </w:r>
      <w:r w:rsidRPr="00C85D73">
        <w:rPr>
          <w:rFonts w:ascii="Times New Roman" w:eastAsia="Times New Roman" w:hAnsi="Times New Roman" w:cs="Times New Roman"/>
          <w:i/>
          <w:kern w:val="1"/>
          <w:lang w:eastAsia="ar-SA"/>
        </w:rPr>
        <w:t>1 (viens) oriģināls un 1 (viena) kopija</w:t>
      </w:r>
      <w:r w:rsidRPr="00C85D73">
        <w:rPr>
          <w:rFonts w:ascii="Times New Roman" w:eastAsia="Times New Roman" w:hAnsi="Times New Roman" w:cs="Times New Roman"/>
          <w:kern w:val="1"/>
          <w:lang w:eastAsia="ar-SA"/>
        </w:rPr>
        <w:t>.</w:t>
      </w:r>
    </w:p>
    <w:p w:rsidR="00C85D73" w:rsidRPr="00C85D73" w:rsidRDefault="00C85D73" w:rsidP="00C85D73">
      <w:pPr>
        <w:numPr>
          <w:ilvl w:val="2"/>
          <w:numId w:val="2"/>
        </w:numPr>
        <w:tabs>
          <w:tab w:val="left" w:pos="709"/>
          <w:tab w:val="left" w:pos="1181"/>
          <w:tab w:val="left" w:pos="1200"/>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Visai iesniedzamajai dokumentācijai, atbilstoši 1.6.4.punktā minētajam sadalījumam pa aploksnēm, jābūt cauršūtai (caurauklotai ar diegu, lai nebūtu brīvi nomaināmas lapas) un apzīmogotai ar pretendenta zīmogu, norādot cauršūto lapu skaitu. Katru eksemplāru, gan oriģinālu, gan katru kopiju </w:t>
      </w:r>
      <w:proofErr w:type="spellStart"/>
      <w:r w:rsidRPr="00C85D73">
        <w:rPr>
          <w:rFonts w:ascii="Times New Roman" w:eastAsia="Times New Roman" w:hAnsi="Times New Roman" w:cs="Times New Roman"/>
          <w:kern w:val="1"/>
          <w:lang w:eastAsia="ar-SA"/>
        </w:rPr>
        <w:t>cauršuj</w:t>
      </w:r>
      <w:proofErr w:type="spellEnd"/>
      <w:r w:rsidRPr="00C85D73">
        <w:rPr>
          <w:rFonts w:ascii="Times New Roman" w:eastAsia="Times New Roman" w:hAnsi="Times New Roman" w:cs="Times New Roman"/>
          <w:kern w:val="1"/>
          <w:lang w:eastAsia="ar-SA"/>
        </w:rPr>
        <w:t xml:space="preserve"> atsevišķi. Uz katra no eksemplāra pirmās lapas atbilstoši norādot „ORIĢINĀLS” vai „KOPIJA”.</w:t>
      </w:r>
    </w:p>
    <w:p w:rsidR="00C85D73" w:rsidRPr="00C85D73" w:rsidRDefault="00C85D73" w:rsidP="00C85D73">
      <w:pPr>
        <w:numPr>
          <w:ilvl w:val="2"/>
          <w:numId w:val="2"/>
        </w:numPr>
        <w:tabs>
          <w:tab w:val="left" w:pos="709"/>
          <w:tab w:val="left" w:pos="1181"/>
          <w:tab w:val="left" w:pos="1200"/>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Pretendents piedāvājumu, kas sagatavots un noformēts atbilstoši nolikumā noteiktajām prasībām, var iesniegt, sākot ar konkursa izziņošanas dienu nolikumā norādītajā vietā un laikā, līdz šajā nolikumā noteiktā piedāvājumu iesniegšanas termiņa beigām.</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Pretendents iesniedz pašrocīgi parakstītu piedāvājumu. Parakstītam jābūt katram piedāvājumā iekļautajam dokumenta oriģinālam.</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Dokumentus pašrocīgi paraksta pretendenta </w:t>
      </w:r>
      <w:proofErr w:type="spellStart"/>
      <w:r w:rsidRPr="00C85D73">
        <w:rPr>
          <w:rFonts w:ascii="Times New Roman" w:eastAsia="Times New Roman" w:hAnsi="Times New Roman" w:cs="Times New Roman"/>
          <w:kern w:val="1"/>
          <w:lang w:eastAsia="ar-SA"/>
        </w:rPr>
        <w:t>paraksttiesīga</w:t>
      </w:r>
      <w:proofErr w:type="spellEnd"/>
      <w:r w:rsidRPr="00C85D73">
        <w:rPr>
          <w:rFonts w:ascii="Times New Roman" w:eastAsia="Times New Roman" w:hAnsi="Times New Roman" w:cs="Times New Roman"/>
          <w:kern w:val="1"/>
          <w:lang w:eastAsia="ar-SA"/>
        </w:rPr>
        <w:t xml:space="preserve"> amatpersona. Ja dokumentus paraksta pilnvarotā persona, piedāvājumam pievieno attiecīgās pilnvaras apliecinātu kopiju, ko iekļauj (iešuj) pretendenta atlases dokumentos.</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Pretendents pirms piedāvājumu iesniegšanas termiņa beigām var grozīt vai atsaukt iesniegto piedāvājumu.</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Pasūtītājs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Iesniedzot piedāvājumu, pretendents apliecina, ka ir iepazinies un piekrīt visiem nolikuma, tā pielikumu, tajā skaitā iepirkuma līguma projekta, nosacījumiem.</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Tiek uzskatīts, ka pretendenti, iesniedzot savus piedāvājumus, ir iepazinušies ar visiem Latvijā spēkā esošiem normatīvajiem aktiem, kas jebkādā veidā var ietekmēt vai var attiekties uz līgumā noteiktajām vai ar to saistītajām darbībām.</w:t>
      </w:r>
    </w:p>
    <w:p w:rsidR="00C85D73" w:rsidRPr="00C85D73" w:rsidRDefault="00C85D73" w:rsidP="00C85D73">
      <w:pPr>
        <w:numPr>
          <w:ilvl w:val="2"/>
          <w:numId w:val="2"/>
        </w:num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 </w:t>
      </w:r>
    </w:p>
    <w:p w:rsidR="00C85D73" w:rsidRPr="00C85D73" w:rsidRDefault="00C85D73" w:rsidP="00C85D73">
      <w:pPr>
        <w:tabs>
          <w:tab w:val="left" w:pos="709"/>
          <w:tab w:val="left" w:pos="1701"/>
          <w:tab w:val="left" w:pos="3600"/>
          <w:tab w:val="left" w:pos="4500"/>
        </w:tabs>
        <w:suppressAutoHyphens/>
        <w:spacing w:after="0" w:line="100" w:lineRule="atLeast"/>
        <w:jc w:val="both"/>
        <w:rPr>
          <w:rFonts w:ascii="Times New Roman" w:eastAsia="Times New Roman" w:hAnsi="Times New Roman" w:cs="Times New Roman"/>
          <w:kern w:val="1"/>
          <w:lang w:eastAsia="ar-SA"/>
        </w:rPr>
      </w:pPr>
    </w:p>
    <w:p w:rsidR="00C85D73" w:rsidRPr="00C85D73" w:rsidRDefault="00C85D73" w:rsidP="00C85D73">
      <w:pPr>
        <w:numPr>
          <w:ilvl w:val="0"/>
          <w:numId w:val="2"/>
        </w:numPr>
        <w:tabs>
          <w:tab w:val="left" w:pos="346"/>
        </w:tabs>
        <w:suppressAutoHyphens/>
        <w:spacing w:after="0" w:line="100" w:lineRule="atLeast"/>
        <w:jc w:val="center"/>
        <w:rPr>
          <w:rFonts w:ascii="Times New Roman" w:eastAsia="Times New Roman" w:hAnsi="Times New Roman" w:cs="Times New Roman"/>
          <w:b/>
          <w:caps/>
          <w:kern w:val="1"/>
          <w:lang w:eastAsia="ar-SA"/>
        </w:rPr>
      </w:pPr>
      <w:r w:rsidRPr="00C85D73">
        <w:rPr>
          <w:rFonts w:ascii="Times New Roman" w:eastAsia="Times New Roman" w:hAnsi="Times New Roman" w:cs="Times New Roman"/>
          <w:b/>
          <w:caps/>
          <w:kern w:val="1"/>
          <w:lang w:eastAsia="ar-SA"/>
        </w:rPr>
        <w:t>Tehniskās  specifikācijas</w:t>
      </w:r>
    </w:p>
    <w:p w:rsidR="00C85D73" w:rsidRPr="00C85D73" w:rsidRDefault="00C85D73" w:rsidP="00C85D73">
      <w:pPr>
        <w:tabs>
          <w:tab w:val="left" w:pos="346"/>
        </w:tabs>
        <w:suppressAutoHyphens/>
        <w:spacing w:after="0" w:line="100" w:lineRule="atLeast"/>
        <w:ind w:left="540"/>
        <w:rPr>
          <w:rFonts w:ascii="Times New Roman" w:eastAsia="Times New Roman" w:hAnsi="Times New Roman" w:cs="Times New Roman"/>
          <w:b/>
          <w:caps/>
          <w:kern w:val="1"/>
          <w:lang w:eastAsia="ar-SA"/>
        </w:rPr>
      </w:pPr>
    </w:p>
    <w:p w:rsidR="00C85D73" w:rsidRPr="00C80EA0" w:rsidRDefault="00C85D73" w:rsidP="00C85D73">
      <w:pPr>
        <w:numPr>
          <w:ilvl w:val="1"/>
          <w:numId w:val="8"/>
        </w:numPr>
        <w:tabs>
          <w:tab w:val="left" w:pos="426"/>
        </w:tabs>
        <w:suppressAutoHyphens/>
        <w:autoSpaceDE w:val="0"/>
        <w:spacing w:after="0" w:line="100" w:lineRule="atLeast"/>
        <w:ind w:left="426" w:hanging="426"/>
        <w:jc w:val="both"/>
        <w:rPr>
          <w:rFonts w:ascii="Times New Roman" w:eastAsia="Times New Roman" w:hAnsi="Times New Roman" w:cs="Times New Roman"/>
          <w:kern w:val="1"/>
          <w:lang w:eastAsia="hi-IN" w:bidi="hi-IN"/>
        </w:rPr>
      </w:pPr>
      <w:r w:rsidRPr="00C85D73">
        <w:rPr>
          <w:rFonts w:ascii="Times New Roman" w:eastAsia="Times New Roman" w:hAnsi="Times New Roman" w:cs="Times New Roman"/>
          <w:kern w:val="1"/>
          <w:lang w:eastAsia="hi-IN" w:bidi="hi-IN"/>
        </w:rPr>
        <w:t xml:space="preserve">Piegādātājam jāveic  preču  (medikamentu) piegāde VSIA „Piejūras slimnīca”  Psihiatriskās klīnikas un Onkoloģiskās klīnikas zāļu sadales punktos Liepājas pilsētā, Jūrmalas ielā 2, laika posmā - </w:t>
      </w:r>
      <w:r w:rsidRPr="00C85D73">
        <w:rPr>
          <w:rFonts w:ascii="Times New Roman" w:eastAsia="Times New Roman" w:hAnsi="Times New Roman" w:cs="Times New Roman"/>
          <w:b/>
          <w:bCs/>
          <w:kern w:val="1"/>
          <w:lang w:eastAsia="hi-IN" w:bidi="hi-IN"/>
        </w:rPr>
        <w:t xml:space="preserve">                  </w:t>
      </w:r>
      <w:r w:rsidRPr="00C80EA0">
        <w:rPr>
          <w:rFonts w:ascii="Times New Roman" w:eastAsia="Times New Roman" w:hAnsi="Times New Roman" w:cs="Times New Roman"/>
          <w:bCs/>
          <w:i/>
          <w:kern w:val="1"/>
          <w:lang w:eastAsia="hi-IN" w:bidi="hi-IN"/>
        </w:rPr>
        <w:t>12  (divpadsmit)</w:t>
      </w:r>
      <w:r w:rsidRPr="00C80EA0">
        <w:rPr>
          <w:rFonts w:ascii="Times New Roman" w:eastAsia="Times New Roman" w:hAnsi="Times New Roman" w:cs="Times New Roman"/>
          <w:bCs/>
          <w:kern w:val="1"/>
          <w:lang w:eastAsia="hi-IN" w:bidi="hi-IN"/>
        </w:rPr>
        <w:t xml:space="preserve"> mēnešus pēc līguma parakstīšanas</w:t>
      </w:r>
      <w:r w:rsidRPr="00C80EA0">
        <w:rPr>
          <w:rFonts w:ascii="Times New Roman" w:eastAsia="Times New Roman" w:hAnsi="Times New Roman" w:cs="Times New Roman"/>
          <w:kern w:val="1"/>
          <w:lang w:eastAsia="hi-IN" w:bidi="hi-IN"/>
        </w:rPr>
        <w:t>.</w:t>
      </w:r>
    </w:p>
    <w:p w:rsidR="00C85D73" w:rsidRPr="00C85D73" w:rsidRDefault="00C85D73" w:rsidP="00C85D73">
      <w:pPr>
        <w:numPr>
          <w:ilvl w:val="1"/>
          <w:numId w:val="8"/>
        </w:numPr>
        <w:tabs>
          <w:tab w:val="left" w:pos="426"/>
        </w:tabs>
        <w:suppressAutoHyphens/>
        <w:autoSpaceDE w:val="0"/>
        <w:spacing w:after="0" w:line="240" w:lineRule="auto"/>
        <w:ind w:hanging="1997"/>
        <w:jc w:val="both"/>
        <w:rPr>
          <w:rFonts w:ascii="Times New Roman" w:eastAsia="Times New Roman" w:hAnsi="Times New Roman" w:cs="Times New Roman"/>
        </w:rPr>
      </w:pPr>
      <w:r w:rsidRPr="00C85D73">
        <w:rPr>
          <w:rFonts w:ascii="Times New Roman" w:eastAsia="Times New Roman" w:hAnsi="Times New Roman" w:cs="Times New Roman"/>
        </w:rPr>
        <w:t xml:space="preserve">Iepirkuma priekšmets ir tehniskajā specifikācijā norādītie medikamenti (nolikuma 2.Pielikums). </w:t>
      </w:r>
    </w:p>
    <w:p w:rsidR="00C85D73" w:rsidRPr="00C85D73" w:rsidRDefault="00C85D73" w:rsidP="00C85D73">
      <w:pPr>
        <w:numPr>
          <w:ilvl w:val="1"/>
          <w:numId w:val="8"/>
        </w:numPr>
        <w:tabs>
          <w:tab w:val="left" w:pos="426"/>
        </w:tabs>
        <w:suppressAutoHyphens/>
        <w:autoSpaceDE w:val="0"/>
        <w:spacing w:after="0" w:line="240" w:lineRule="auto"/>
        <w:ind w:left="426" w:hanging="426"/>
        <w:jc w:val="both"/>
        <w:rPr>
          <w:rFonts w:ascii="Times New Roman" w:eastAsia="Times New Roman" w:hAnsi="Times New Roman" w:cs="Times New Roman"/>
        </w:rPr>
      </w:pPr>
      <w:r w:rsidRPr="00C85D73">
        <w:rPr>
          <w:rFonts w:ascii="Times New Roman" w:eastAsia="Times New Roman" w:hAnsi="Times New Roman" w:cs="Times New Roman"/>
          <w:lang w:eastAsia="lv-LV"/>
        </w:rPr>
        <w:t>Pretendents ir tiesīgs iesniegt savu piedāvājumu par katru tehniskās  specifikācijas  daļu  atsevišķi  vai  visu  iepirkuma  priekšmeta (tehniskās   specifikācijas)  apjomu  kopumā.</w:t>
      </w:r>
    </w:p>
    <w:p w:rsidR="00C85D73" w:rsidRPr="00C85D73" w:rsidRDefault="00C85D73" w:rsidP="00C85D73">
      <w:pPr>
        <w:numPr>
          <w:ilvl w:val="1"/>
          <w:numId w:val="8"/>
        </w:numPr>
        <w:spacing w:after="0" w:line="240" w:lineRule="auto"/>
        <w:ind w:left="426" w:hanging="426"/>
        <w:jc w:val="both"/>
        <w:rPr>
          <w:rFonts w:ascii="Times New Roman" w:eastAsia="Times New Roman" w:hAnsi="Times New Roman" w:cs="Times New Roman"/>
        </w:rPr>
      </w:pPr>
      <w:r w:rsidRPr="00C85D73">
        <w:rPr>
          <w:rFonts w:ascii="Times New Roman" w:eastAsia="Arial" w:hAnsi="Times New Roman" w:cs="Times New Roman"/>
          <w:kern w:val="1"/>
          <w:lang w:eastAsia="ar-SA"/>
        </w:rPr>
        <w:t xml:space="preserve">Pasūtītājs var izmainīt medikamentu daudzumus atbilstoši budžetā paredzētajam finansējumam vai apstākļu diktētai nepieciešamībai. </w:t>
      </w:r>
    </w:p>
    <w:p w:rsidR="00C85D73" w:rsidRPr="00C85D73" w:rsidRDefault="00C85D73" w:rsidP="00C85D73">
      <w:pPr>
        <w:numPr>
          <w:ilvl w:val="1"/>
          <w:numId w:val="8"/>
        </w:numPr>
        <w:spacing w:after="0" w:line="240" w:lineRule="auto"/>
        <w:ind w:left="426" w:hanging="426"/>
        <w:jc w:val="both"/>
        <w:rPr>
          <w:rFonts w:ascii="Times New Roman" w:eastAsia="Times New Roman" w:hAnsi="Times New Roman" w:cs="Times New Roman"/>
        </w:rPr>
      </w:pPr>
      <w:r w:rsidRPr="00C85D73">
        <w:rPr>
          <w:rFonts w:ascii="Times New Roman" w:eastAsia="Times New Roman" w:hAnsi="Times New Roman" w:cs="Times New Roman"/>
          <w:b/>
          <w:bCs/>
          <w:kern w:val="1"/>
          <w:lang w:eastAsia="ar-SA"/>
        </w:rPr>
        <w:t>Cita vispārīga informācija</w:t>
      </w:r>
    </w:p>
    <w:p w:rsidR="00C85D73" w:rsidRPr="00C85D73" w:rsidRDefault="00C85D73" w:rsidP="00C85D73">
      <w:pPr>
        <w:numPr>
          <w:ilvl w:val="2"/>
          <w:numId w:val="8"/>
        </w:numPr>
        <w:tabs>
          <w:tab w:val="left" w:pos="567"/>
        </w:tabs>
        <w:suppressAutoHyphens/>
        <w:autoSpaceDE w:val="0"/>
        <w:spacing w:after="0" w:line="100" w:lineRule="atLeast"/>
        <w:ind w:left="567" w:hanging="567"/>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Pārējie noteikumi un līguma saistību noteikumi saskaņā ar līguma projekta, kas ir šī nolikuma            3.Pielikums.</w:t>
      </w:r>
    </w:p>
    <w:p w:rsidR="00C85D73" w:rsidRPr="00C85D73" w:rsidRDefault="00C85D73" w:rsidP="00C85D73">
      <w:pPr>
        <w:numPr>
          <w:ilvl w:val="2"/>
          <w:numId w:val="8"/>
        </w:numPr>
        <w:tabs>
          <w:tab w:val="left" w:pos="567"/>
        </w:tabs>
        <w:suppressAutoHyphens/>
        <w:autoSpaceDE w:val="0"/>
        <w:spacing w:after="0" w:line="100" w:lineRule="atLeast"/>
        <w:ind w:left="567" w:hanging="567"/>
        <w:jc w:val="both"/>
        <w:rPr>
          <w:rFonts w:ascii="Times New Roman" w:eastAsia="Times New Roman" w:hAnsi="Times New Roman" w:cs="Times New Roman"/>
          <w:kern w:val="1"/>
          <w:lang w:eastAsia="ar-SA"/>
        </w:rPr>
      </w:pPr>
      <w:r w:rsidRPr="00C85D73">
        <w:rPr>
          <w:rFonts w:ascii="Times New Roman" w:eastAsia="Times New Roman" w:hAnsi="Times New Roman" w:cs="Times New Roman"/>
          <w:bCs/>
          <w:kern w:val="1"/>
          <w:lang w:eastAsia="hi-IN" w:bidi="hi-IN"/>
        </w:rPr>
        <w:t xml:space="preserve">Tehniskās specifikācijas - finanšu piedāvājumā daļas  jānorāda visas izmaksas </w:t>
      </w:r>
      <w:proofErr w:type="spellStart"/>
      <w:r w:rsidRPr="00C85D73">
        <w:rPr>
          <w:rFonts w:ascii="Times New Roman" w:eastAsia="Times New Roman" w:hAnsi="Times New Roman" w:cs="Times New Roman"/>
          <w:bCs/>
          <w:i/>
          <w:kern w:val="1"/>
          <w:lang w:eastAsia="hi-IN" w:bidi="hi-IN"/>
        </w:rPr>
        <w:t>euro</w:t>
      </w:r>
      <w:proofErr w:type="spellEnd"/>
      <w:r w:rsidRPr="00C85D73">
        <w:rPr>
          <w:rFonts w:ascii="Times New Roman" w:eastAsia="Times New Roman" w:hAnsi="Times New Roman" w:cs="Times New Roman"/>
          <w:bCs/>
          <w:i/>
          <w:kern w:val="1"/>
          <w:lang w:eastAsia="hi-IN" w:bidi="hi-IN"/>
        </w:rPr>
        <w:t xml:space="preserve"> </w:t>
      </w:r>
      <w:r w:rsidRPr="00C85D73">
        <w:rPr>
          <w:rFonts w:ascii="Times New Roman" w:eastAsia="Times New Roman" w:hAnsi="Times New Roman" w:cs="Times New Roman"/>
          <w:bCs/>
          <w:kern w:val="1"/>
          <w:lang w:eastAsia="hi-IN" w:bidi="hi-IN"/>
        </w:rPr>
        <w:t>(EUR)</w:t>
      </w:r>
      <w:r w:rsidRPr="00C85D73">
        <w:rPr>
          <w:rFonts w:ascii="Times New Roman" w:eastAsia="Times New Roman" w:hAnsi="Times New Roman" w:cs="Times New Roman"/>
          <w:b/>
          <w:bCs/>
          <w:kern w:val="1"/>
          <w:lang w:eastAsia="hi-IN" w:bidi="hi-IN"/>
        </w:rPr>
        <w:t xml:space="preserve">, </w:t>
      </w:r>
      <w:r w:rsidRPr="00C85D73">
        <w:rPr>
          <w:rFonts w:ascii="Times New Roman" w:eastAsia="Times New Roman" w:hAnsi="Times New Roman" w:cs="Times New Roman"/>
          <w:b/>
          <w:bCs/>
          <w:kern w:val="1"/>
          <w:u w:val="single"/>
          <w:lang w:eastAsia="hi-IN" w:bidi="hi-IN"/>
        </w:rPr>
        <w:t>aritmētiski pareizi noapaļojot līdz 2 (diviem) cipariem aiz komata</w:t>
      </w:r>
      <w:r w:rsidRPr="00C85D73">
        <w:rPr>
          <w:rFonts w:ascii="Times New Roman" w:eastAsia="Times New Roman" w:hAnsi="Times New Roman" w:cs="Times New Roman"/>
          <w:b/>
          <w:bCs/>
          <w:kern w:val="1"/>
          <w:lang w:eastAsia="hi-IN" w:bidi="hi-IN"/>
        </w:rPr>
        <w:t>.</w:t>
      </w:r>
    </w:p>
    <w:p w:rsidR="00C85D73" w:rsidRPr="00C85D73" w:rsidRDefault="00C85D73" w:rsidP="00C85D73">
      <w:pPr>
        <w:numPr>
          <w:ilvl w:val="1"/>
          <w:numId w:val="8"/>
        </w:numPr>
        <w:tabs>
          <w:tab w:val="left" w:pos="542"/>
        </w:tabs>
        <w:autoSpaceDE w:val="0"/>
        <w:spacing w:after="0" w:line="240" w:lineRule="auto"/>
        <w:ind w:hanging="1997"/>
        <w:jc w:val="both"/>
        <w:rPr>
          <w:rFonts w:ascii="Times New Roman" w:eastAsia="Helvetica" w:hAnsi="Times New Roman" w:cs="Times New Roman"/>
          <w:bCs/>
          <w:kern w:val="1"/>
          <w:lang w:eastAsia="ar-SA"/>
        </w:rPr>
      </w:pPr>
      <w:r w:rsidRPr="00C85D73">
        <w:rPr>
          <w:rFonts w:ascii="Times New Roman" w:eastAsia="Helvetica" w:hAnsi="Times New Roman" w:cs="Times New Roman"/>
          <w:bCs/>
          <w:kern w:val="1"/>
          <w:lang w:eastAsia="ar-SA"/>
        </w:rPr>
        <w:t>Pretendentam tehniskajā - finanšu piedāvājumā jāiekļauj:</w:t>
      </w:r>
    </w:p>
    <w:p w:rsidR="00C85D73" w:rsidRPr="00C85D73" w:rsidRDefault="00C85D73" w:rsidP="00C85D73">
      <w:pPr>
        <w:numPr>
          <w:ilvl w:val="2"/>
          <w:numId w:val="8"/>
        </w:numPr>
        <w:tabs>
          <w:tab w:val="left" w:pos="542"/>
        </w:tabs>
        <w:autoSpaceDE w:val="0"/>
        <w:spacing w:after="0" w:line="240" w:lineRule="auto"/>
        <w:ind w:left="567" w:hanging="567"/>
        <w:jc w:val="both"/>
        <w:rPr>
          <w:rFonts w:ascii="Times New Roman" w:eastAsia="Helvetica" w:hAnsi="Times New Roman" w:cs="Times New Roman"/>
          <w:bCs/>
          <w:kern w:val="1"/>
          <w:lang w:eastAsia="ar-SA"/>
        </w:rPr>
      </w:pPr>
      <w:r w:rsidRPr="00C85D73">
        <w:rPr>
          <w:rFonts w:ascii="Times New Roman" w:eastAsia="Helvetica" w:hAnsi="Times New Roman" w:cs="Times New Roman"/>
          <w:bCs/>
          <w:kern w:val="1"/>
          <w:lang w:eastAsia="ar-SA"/>
        </w:rPr>
        <w:t xml:space="preserve">  </w:t>
      </w:r>
      <w:r w:rsidRPr="00C85D73">
        <w:rPr>
          <w:rFonts w:ascii="Times New Roman" w:eastAsia="Times New Roman" w:hAnsi="Times New Roman" w:cs="Times New Roman"/>
          <w:bCs/>
          <w:kern w:val="1"/>
          <w:lang w:eastAsia="hi-IN" w:bidi="hi-IN"/>
        </w:rPr>
        <w:t xml:space="preserve">Tehniskās specifikācijas - finanšu piedāvājums </w:t>
      </w:r>
      <w:r w:rsidRPr="00C85D73">
        <w:rPr>
          <w:rFonts w:ascii="Times New Roman" w:eastAsia="Times New Roman" w:hAnsi="Times New Roman" w:cs="Times New Roman"/>
          <w:kern w:val="1"/>
          <w:lang w:eastAsia="ar-SA"/>
        </w:rPr>
        <w:t xml:space="preserve"> (nolikuma 2. Pielikums)</w:t>
      </w:r>
      <w:r w:rsidRPr="00C85D73">
        <w:rPr>
          <w:rFonts w:ascii="Times New Roman" w:eastAsia="Times New Roman" w:hAnsi="Times New Roman" w:cs="Times New Roman"/>
          <w:bCs/>
          <w:kern w:val="1"/>
          <w:lang w:eastAsia="hi-IN" w:bidi="hi-IN"/>
        </w:rPr>
        <w:t xml:space="preserve">, </w:t>
      </w:r>
      <w:r w:rsidRPr="00C85D73">
        <w:rPr>
          <w:rFonts w:ascii="Times New Roman" w:eastAsia="Times New Roman" w:hAnsi="Times New Roman" w:cs="Times New Roman"/>
          <w:kern w:val="1"/>
          <w:lang w:eastAsia="ar-SA"/>
        </w:rPr>
        <w:t xml:space="preserve">kas aizpildīts atbilstoši pielikumā noteiktajam formātam. </w:t>
      </w:r>
    </w:p>
    <w:p w:rsidR="00C85D73" w:rsidRPr="00C85D73" w:rsidRDefault="00C85D73" w:rsidP="00C85D73">
      <w:pPr>
        <w:numPr>
          <w:ilvl w:val="2"/>
          <w:numId w:val="8"/>
        </w:numPr>
        <w:tabs>
          <w:tab w:val="left" w:pos="542"/>
        </w:tabs>
        <w:autoSpaceDE w:val="0"/>
        <w:spacing w:after="0" w:line="240" w:lineRule="auto"/>
        <w:ind w:left="567" w:hanging="567"/>
        <w:jc w:val="both"/>
        <w:rPr>
          <w:rFonts w:ascii="Times New Roman" w:eastAsia="Helvetica" w:hAnsi="Times New Roman" w:cs="Times New Roman"/>
          <w:bCs/>
          <w:kern w:val="1"/>
          <w:lang w:eastAsia="ar-SA"/>
        </w:rPr>
      </w:pPr>
      <w:r w:rsidRPr="00C85D73">
        <w:rPr>
          <w:rFonts w:ascii="Times New Roman" w:eastAsia="Times New Roman" w:hAnsi="Times New Roman" w:cs="Times New Roman"/>
          <w:bCs/>
          <w:kern w:val="1"/>
          <w:lang w:eastAsia="hi-IN" w:bidi="hi-IN"/>
        </w:rPr>
        <w:lastRenderedPageBreak/>
        <w:t xml:space="preserve">Tehniskās specifikācijas - finanšu piedāvājums </w:t>
      </w:r>
      <w:r w:rsidRPr="00C85D73">
        <w:rPr>
          <w:rFonts w:ascii="Times New Roman" w:eastAsia="Times New Roman" w:hAnsi="Times New Roman" w:cs="Times New Roman"/>
          <w:kern w:val="1"/>
          <w:lang w:eastAsia="ar-SA"/>
        </w:rPr>
        <w:t xml:space="preserve">elektroniskajā datu nesējā </w:t>
      </w:r>
      <w:r w:rsidRPr="00C85D73">
        <w:rPr>
          <w:rFonts w:ascii="Times New Roman" w:eastAsia="Times New Roman" w:hAnsi="Times New Roman" w:cs="Times New Roman"/>
          <w:bCs/>
          <w:snapToGrid w:val="0"/>
        </w:rPr>
        <w:t xml:space="preserve">CD diskā, </w:t>
      </w:r>
      <w:r w:rsidRPr="00C85D73">
        <w:rPr>
          <w:rFonts w:ascii="Times New Roman" w:eastAsia="Times New Roman" w:hAnsi="Times New Roman" w:cs="Times New Roman"/>
          <w:color w:val="000000"/>
          <w:lang w:val="x-none"/>
        </w:rPr>
        <w:t>Microsoft Excel</w:t>
      </w:r>
      <w:r w:rsidRPr="00C85D73">
        <w:rPr>
          <w:rFonts w:ascii="Times New Roman" w:eastAsia="Times New Roman" w:hAnsi="Times New Roman" w:cs="Times New Roman"/>
          <w:bCs/>
          <w:snapToGrid w:val="0"/>
        </w:rPr>
        <w:t xml:space="preserve"> formātā.</w:t>
      </w:r>
      <w:r w:rsidRPr="00C85D73">
        <w:rPr>
          <w:rFonts w:ascii="Times New Roman" w:eastAsia="Times New Roman" w:hAnsi="Times New Roman" w:cs="Times New Roman"/>
          <w:kern w:val="1"/>
          <w:lang w:eastAsia="ar-SA"/>
        </w:rPr>
        <w:t xml:space="preserve"> </w:t>
      </w:r>
      <w:r w:rsidRPr="00C85D73">
        <w:rPr>
          <w:rFonts w:ascii="Times New Roman" w:eastAsia="Calibri" w:hAnsi="Times New Roman" w:cs="Times New Roman"/>
        </w:rPr>
        <w:t>Ja piedāvājuma kopija elektroniskajā formā atšķirsies no piedāvājuma oriģināla, iepirkuma komisija ņems vērā piedāvājuma oriģinālu.</w:t>
      </w:r>
    </w:p>
    <w:p w:rsidR="00C85D73" w:rsidRPr="00C85D73" w:rsidRDefault="00C85D73" w:rsidP="00C85D73">
      <w:pPr>
        <w:numPr>
          <w:ilvl w:val="1"/>
          <w:numId w:val="8"/>
        </w:numPr>
        <w:tabs>
          <w:tab w:val="left" w:pos="540"/>
        </w:tabs>
        <w:spacing w:after="0" w:line="240" w:lineRule="auto"/>
        <w:ind w:hanging="1997"/>
        <w:jc w:val="both"/>
        <w:rPr>
          <w:rFonts w:ascii="Times New Roman" w:eastAsia="Times New Roman" w:hAnsi="Times New Roman" w:cs="Times New Roman"/>
          <w:b/>
          <w:color w:val="000000"/>
          <w:lang w:val="x-none"/>
        </w:rPr>
      </w:pPr>
      <w:r w:rsidRPr="00C85D73">
        <w:rPr>
          <w:rFonts w:ascii="Times New Roman" w:eastAsia="Times New Roman" w:hAnsi="Times New Roman" w:cs="Times New Roman"/>
          <w:b/>
          <w:lang w:val="x-none"/>
        </w:rPr>
        <w:t>Prasības</w:t>
      </w:r>
      <w:r w:rsidRPr="00C85D73">
        <w:rPr>
          <w:rFonts w:ascii="Times New Roman" w:eastAsia="Times New Roman" w:hAnsi="Times New Roman" w:cs="Times New Roman"/>
          <w:b/>
        </w:rPr>
        <w:t>,</w:t>
      </w:r>
      <w:r w:rsidRPr="00C85D73">
        <w:rPr>
          <w:rFonts w:ascii="Times New Roman" w:eastAsia="Times New Roman" w:hAnsi="Times New Roman" w:cs="Times New Roman"/>
          <w:b/>
          <w:lang w:val="x-none"/>
        </w:rPr>
        <w:t xml:space="preserve"> sagatavojot</w:t>
      </w:r>
      <w:r w:rsidRPr="00C85D73">
        <w:rPr>
          <w:rFonts w:ascii="Times New Roman" w:eastAsia="Times New Roman" w:hAnsi="Times New Roman" w:cs="Times New Roman"/>
          <w:b/>
          <w:color w:val="000000"/>
          <w:lang w:val="x-none"/>
        </w:rPr>
        <w:t xml:space="preserve"> Tehnisko un finanšu piedāvājumu uz CD nesēja</w:t>
      </w:r>
    </w:p>
    <w:p w:rsidR="00C85D73" w:rsidRPr="00C85D73" w:rsidRDefault="00C85D73" w:rsidP="00C85D73">
      <w:pPr>
        <w:numPr>
          <w:ilvl w:val="2"/>
          <w:numId w:val="8"/>
        </w:numPr>
        <w:spacing w:after="0" w:line="240" w:lineRule="auto"/>
        <w:jc w:val="both"/>
        <w:rPr>
          <w:rFonts w:ascii="Times New Roman" w:eastAsia="Times New Roman" w:hAnsi="Times New Roman" w:cs="Times New Roman"/>
          <w:color w:val="000000"/>
          <w:lang w:val="x-none"/>
        </w:rPr>
      </w:pPr>
      <w:r w:rsidRPr="00C85D73">
        <w:rPr>
          <w:rFonts w:ascii="Times New Roman" w:eastAsia="Times New Roman" w:hAnsi="Times New Roman" w:cs="Times New Roman"/>
          <w:color w:val="000000"/>
          <w:lang w:val="x-none"/>
        </w:rPr>
        <w:t xml:space="preserve">Tehniskais un finanšu piedāvājums jāsagatavo atbilstoši Pasūtītāja mājaslapā internetā </w:t>
      </w:r>
      <w:hyperlink r:id="rId9" w:history="1">
        <w:r w:rsidRPr="00C85D73">
          <w:rPr>
            <w:rFonts w:ascii="Times New Roman" w:eastAsia="Times New Roman" w:hAnsi="Times New Roman" w:cs="Times New Roman"/>
            <w:color w:val="0000FF"/>
            <w:u w:val="single"/>
            <w:lang w:val="x-none"/>
          </w:rPr>
          <w:t>http://www.</w:t>
        </w:r>
        <w:r w:rsidRPr="00C85D73">
          <w:rPr>
            <w:rFonts w:ascii="Times New Roman" w:eastAsia="Times New Roman" w:hAnsi="Times New Roman" w:cs="Times New Roman"/>
            <w:color w:val="0000FF"/>
            <w:u w:val="single"/>
          </w:rPr>
          <w:t>piejurasslimnica</w:t>
        </w:r>
        <w:r w:rsidRPr="00C85D73">
          <w:rPr>
            <w:rFonts w:ascii="Times New Roman" w:eastAsia="Times New Roman" w:hAnsi="Times New Roman" w:cs="Times New Roman"/>
            <w:color w:val="0000FF"/>
            <w:u w:val="single"/>
            <w:lang w:val="x-none"/>
          </w:rPr>
          <w:t>.lv</w:t>
        </w:r>
      </w:hyperlink>
      <w:r w:rsidRPr="00C85D73">
        <w:rPr>
          <w:rFonts w:ascii="Times New Roman" w:eastAsia="Times New Roman" w:hAnsi="Times New Roman" w:cs="Times New Roman"/>
          <w:color w:val="000000"/>
          <w:lang w:val="x-none"/>
        </w:rPr>
        <w:t xml:space="preserve"> sadaļā „Iepirkumi” ievietotajam paraugam „Tehniskā</w:t>
      </w:r>
      <w:r w:rsidRPr="00C85D73">
        <w:rPr>
          <w:rFonts w:ascii="Times New Roman" w:eastAsia="Times New Roman" w:hAnsi="Times New Roman" w:cs="Times New Roman"/>
          <w:color w:val="000000"/>
        </w:rPr>
        <w:t>s specifikācijas -</w:t>
      </w:r>
      <w:r w:rsidRPr="00C85D73">
        <w:rPr>
          <w:rFonts w:ascii="Times New Roman" w:eastAsia="Times New Roman" w:hAnsi="Times New Roman" w:cs="Times New Roman"/>
          <w:color w:val="000000"/>
          <w:lang w:val="x-none"/>
        </w:rPr>
        <w:t xml:space="preserve"> finanšu piedāvājuma paraugs</w:t>
      </w:r>
      <w:r w:rsidRPr="00C85D73">
        <w:rPr>
          <w:rFonts w:ascii="Times New Roman" w:eastAsia="Times New Roman" w:hAnsi="Times New Roman" w:cs="Times New Roman"/>
          <w:color w:val="000000"/>
        </w:rPr>
        <w:t>.</w:t>
      </w:r>
      <w:r w:rsidRPr="00C85D73">
        <w:rPr>
          <w:rFonts w:ascii="Times New Roman" w:eastAsia="Times New Roman" w:hAnsi="Times New Roman" w:cs="Times New Roman"/>
          <w:color w:val="000000"/>
          <w:lang w:val="x-none"/>
        </w:rPr>
        <w:t>”</w:t>
      </w:r>
    </w:p>
    <w:p w:rsidR="00C85D73" w:rsidRPr="00C85D73" w:rsidRDefault="00C85D73" w:rsidP="00C85D73">
      <w:pPr>
        <w:numPr>
          <w:ilvl w:val="2"/>
          <w:numId w:val="8"/>
        </w:numPr>
        <w:spacing w:after="0" w:line="240" w:lineRule="auto"/>
        <w:jc w:val="both"/>
        <w:rPr>
          <w:rFonts w:ascii="Times New Roman" w:eastAsia="Times New Roman" w:hAnsi="Times New Roman" w:cs="Times New Roman"/>
          <w:color w:val="000000"/>
          <w:lang w:val="x-none"/>
        </w:rPr>
      </w:pPr>
      <w:r w:rsidRPr="00C85D73">
        <w:rPr>
          <w:rFonts w:ascii="Times New Roman" w:eastAsia="Times New Roman" w:hAnsi="Times New Roman" w:cs="Times New Roman"/>
          <w:color w:val="000000"/>
          <w:lang w:val="x-none"/>
        </w:rPr>
        <w:t>Tehnisk</w:t>
      </w:r>
      <w:r w:rsidRPr="00C85D73">
        <w:rPr>
          <w:rFonts w:ascii="Times New Roman" w:eastAsia="Times New Roman" w:hAnsi="Times New Roman" w:cs="Times New Roman"/>
          <w:color w:val="000000"/>
        </w:rPr>
        <w:t>ās specifikācijas -</w:t>
      </w:r>
      <w:r w:rsidRPr="00C85D73">
        <w:rPr>
          <w:rFonts w:ascii="Times New Roman" w:eastAsia="Times New Roman" w:hAnsi="Times New Roman" w:cs="Times New Roman"/>
          <w:color w:val="000000"/>
          <w:lang w:val="x-none"/>
        </w:rPr>
        <w:t xml:space="preserve"> finanšu piedāvājums elektroniskā veidā jāsagatavo Microsoft Excel formātā</w:t>
      </w:r>
      <w:r w:rsidRPr="00C85D73">
        <w:rPr>
          <w:rFonts w:ascii="Times New Roman" w:eastAsia="Times New Roman" w:hAnsi="Times New Roman" w:cs="Times New Roman"/>
          <w:color w:val="000000"/>
        </w:rPr>
        <w:t>.</w:t>
      </w:r>
    </w:p>
    <w:p w:rsidR="00C85D73" w:rsidRPr="00C85D73" w:rsidRDefault="00C85D73" w:rsidP="00C85D73">
      <w:pPr>
        <w:numPr>
          <w:ilvl w:val="2"/>
          <w:numId w:val="8"/>
        </w:numPr>
        <w:spacing w:after="0" w:line="240" w:lineRule="auto"/>
        <w:jc w:val="both"/>
        <w:rPr>
          <w:rFonts w:ascii="Times New Roman" w:eastAsia="Times New Roman" w:hAnsi="Times New Roman" w:cs="Times New Roman"/>
          <w:color w:val="000000"/>
          <w:lang w:val="x-none"/>
        </w:rPr>
      </w:pPr>
      <w:r w:rsidRPr="00C85D73">
        <w:rPr>
          <w:rFonts w:ascii="Times New Roman" w:eastAsia="Times New Roman" w:hAnsi="Times New Roman" w:cs="Times New Roman"/>
          <w:color w:val="000000"/>
        </w:rPr>
        <w:t>N</w:t>
      </w:r>
      <w:proofErr w:type="spellStart"/>
      <w:r w:rsidRPr="00C85D73">
        <w:rPr>
          <w:rFonts w:ascii="Times New Roman" w:eastAsia="Times New Roman" w:hAnsi="Times New Roman" w:cs="Times New Roman"/>
          <w:color w:val="000000"/>
          <w:lang w:val="x-none"/>
        </w:rPr>
        <w:t>edrīkst</w:t>
      </w:r>
      <w:proofErr w:type="spellEnd"/>
      <w:r w:rsidRPr="00C85D73">
        <w:rPr>
          <w:rFonts w:ascii="Times New Roman" w:eastAsia="Times New Roman" w:hAnsi="Times New Roman" w:cs="Times New Roman"/>
          <w:color w:val="000000"/>
          <w:lang w:val="x-none"/>
        </w:rPr>
        <w:t xml:space="preserve"> pārveidot Microsoft Excel Tehniskā</w:t>
      </w:r>
      <w:r w:rsidRPr="00C85D73">
        <w:rPr>
          <w:rFonts w:ascii="Times New Roman" w:eastAsia="Times New Roman" w:hAnsi="Times New Roman" w:cs="Times New Roman"/>
          <w:color w:val="000000"/>
        </w:rPr>
        <w:t>s specifikācijas -</w:t>
      </w:r>
      <w:r w:rsidRPr="00C85D73">
        <w:rPr>
          <w:rFonts w:ascii="Times New Roman" w:eastAsia="Times New Roman" w:hAnsi="Times New Roman" w:cs="Times New Roman"/>
          <w:color w:val="000000"/>
          <w:lang w:val="x-none"/>
        </w:rPr>
        <w:t xml:space="preserve"> finanšu piedāvājuma paraugu</w:t>
      </w:r>
      <w:r w:rsidRPr="00C85D73">
        <w:rPr>
          <w:rFonts w:ascii="Times New Roman" w:eastAsia="Times New Roman" w:hAnsi="Times New Roman" w:cs="Times New Roman"/>
          <w:color w:val="000000"/>
        </w:rPr>
        <w:t>.</w:t>
      </w:r>
    </w:p>
    <w:p w:rsidR="00C85D73" w:rsidRPr="00C85D73" w:rsidRDefault="00C85D73" w:rsidP="00C85D73">
      <w:pPr>
        <w:numPr>
          <w:ilvl w:val="2"/>
          <w:numId w:val="8"/>
        </w:numPr>
        <w:spacing w:after="0" w:line="240" w:lineRule="auto"/>
        <w:jc w:val="both"/>
        <w:rPr>
          <w:rFonts w:ascii="Times New Roman" w:eastAsia="Times New Roman" w:hAnsi="Times New Roman" w:cs="Times New Roman"/>
          <w:color w:val="000000"/>
          <w:lang w:val="x-none"/>
        </w:rPr>
      </w:pPr>
      <w:r w:rsidRPr="00C85D73">
        <w:rPr>
          <w:rFonts w:ascii="Times New Roman" w:eastAsia="Times New Roman" w:hAnsi="Times New Roman" w:cs="Times New Roman"/>
          <w:color w:val="000000"/>
        </w:rPr>
        <w:t>N</w:t>
      </w:r>
      <w:proofErr w:type="spellStart"/>
      <w:r w:rsidRPr="00C85D73">
        <w:rPr>
          <w:rFonts w:ascii="Times New Roman" w:eastAsia="Times New Roman" w:hAnsi="Times New Roman" w:cs="Times New Roman"/>
          <w:color w:val="000000"/>
          <w:lang w:val="x-none"/>
        </w:rPr>
        <w:t>edrīkst</w:t>
      </w:r>
      <w:proofErr w:type="spellEnd"/>
      <w:r w:rsidRPr="00C85D73">
        <w:rPr>
          <w:rFonts w:ascii="Times New Roman" w:eastAsia="Times New Roman" w:hAnsi="Times New Roman" w:cs="Times New Roman"/>
          <w:color w:val="000000"/>
          <w:lang w:val="x-none"/>
        </w:rPr>
        <w:t xml:space="preserve"> lietot apslēptas formulas</w:t>
      </w:r>
      <w:r w:rsidRPr="00C85D73">
        <w:rPr>
          <w:rFonts w:ascii="Times New Roman" w:eastAsia="Times New Roman" w:hAnsi="Times New Roman" w:cs="Times New Roman"/>
          <w:color w:val="000000"/>
        </w:rPr>
        <w:t>.</w:t>
      </w:r>
    </w:p>
    <w:p w:rsidR="00C85D73" w:rsidRPr="00C85D73" w:rsidRDefault="00C85D73" w:rsidP="00C85D73">
      <w:pPr>
        <w:numPr>
          <w:ilvl w:val="2"/>
          <w:numId w:val="8"/>
        </w:numPr>
        <w:spacing w:after="0" w:line="240" w:lineRule="auto"/>
        <w:jc w:val="both"/>
        <w:rPr>
          <w:rFonts w:ascii="Times New Roman" w:eastAsia="Times New Roman" w:hAnsi="Times New Roman" w:cs="Times New Roman"/>
          <w:color w:val="000000"/>
          <w:lang w:val="x-none"/>
        </w:rPr>
      </w:pPr>
      <w:r w:rsidRPr="00C85D73">
        <w:rPr>
          <w:rFonts w:ascii="Times New Roman" w:eastAsia="Times New Roman" w:hAnsi="Times New Roman" w:cs="Times New Roman"/>
          <w:color w:val="000000"/>
        </w:rPr>
        <w:t>L</w:t>
      </w:r>
      <w:proofErr w:type="spellStart"/>
      <w:r w:rsidRPr="00C85D73">
        <w:rPr>
          <w:rFonts w:ascii="Times New Roman" w:eastAsia="Times New Roman" w:hAnsi="Times New Roman" w:cs="Times New Roman"/>
          <w:color w:val="000000"/>
          <w:lang w:val="x-none"/>
        </w:rPr>
        <w:t>ietot</w:t>
      </w:r>
      <w:proofErr w:type="spellEnd"/>
      <w:r w:rsidRPr="00C85D73">
        <w:rPr>
          <w:rFonts w:ascii="Times New Roman" w:eastAsia="Times New Roman" w:hAnsi="Times New Roman" w:cs="Times New Roman"/>
          <w:color w:val="000000"/>
          <w:lang w:val="x-none"/>
        </w:rPr>
        <w:t xml:space="preserve"> vienkāršas formulas, piemēram, plānoto daudzumu reizināt ar vienas vienības cenu, saskaitīt kopā summu par plānoto</w:t>
      </w:r>
      <w:r w:rsidRPr="00C85D73">
        <w:rPr>
          <w:rFonts w:ascii="Times New Roman" w:eastAsia="Times New Roman" w:hAnsi="Times New Roman" w:cs="Times New Roman"/>
          <w:color w:val="000000"/>
        </w:rPr>
        <w:t>.</w:t>
      </w:r>
    </w:p>
    <w:p w:rsidR="00C85D73" w:rsidRPr="00C85D73" w:rsidRDefault="00C85D73" w:rsidP="00C85D73">
      <w:pPr>
        <w:numPr>
          <w:ilvl w:val="2"/>
          <w:numId w:val="8"/>
        </w:numPr>
        <w:spacing w:after="0" w:line="240" w:lineRule="auto"/>
        <w:jc w:val="both"/>
        <w:rPr>
          <w:rFonts w:ascii="Times New Roman" w:eastAsia="Times New Roman" w:hAnsi="Times New Roman" w:cs="Times New Roman"/>
          <w:lang w:val="x-none"/>
        </w:rPr>
      </w:pPr>
      <w:r w:rsidRPr="00C85D73">
        <w:rPr>
          <w:rFonts w:ascii="Times New Roman" w:eastAsia="Times New Roman" w:hAnsi="Times New Roman" w:cs="Times New Roman"/>
        </w:rPr>
        <w:t>C</w:t>
      </w:r>
      <w:proofErr w:type="spellStart"/>
      <w:r w:rsidRPr="00C85D73">
        <w:rPr>
          <w:rFonts w:ascii="Times New Roman" w:eastAsia="Times New Roman" w:hAnsi="Times New Roman" w:cs="Times New Roman"/>
          <w:lang w:val="x-none"/>
        </w:rPr>
        <w:t>ena</w:t>
      </w:r>
      <w:proofErr w:type="spellEnd"/>
      <w:r w:rsidRPr="00C85D73">
        <w:rPr>
          <w:rFonts w:ascii="Times New Roman" w:eastAsia="Times New Roman" w:hAnsi="Times New Roman" w:cs="Times New Roman"/>
          <w:lang w:val="x-none"/>
        </w:rPr>
        <w:t xml:space="preserve"> jāraksta</w:t>
      </w:r>
      <w:r w:rsidRPr="00C85D73">
        <w:rPr>
          <w:rFonts w:ascii="Times New Roman" w:eastAsia="Times New Roman" w:hAnsi="Times New Roman" w:cs="Times New Roman"/>
        </w:rPr>
        <w:t>,</w:t>
      </w:r>
      <w:r w:rsidRPr="00C85D73">
        <w:rPr>
          <w:rFonts w:ascii="Times New Roman" w:eastAsia="Times New Roman" w:hAnsi="Times New Roman" w:cs="Times New Roman"/>
          <w:lang w:val="x-none"/>
        </w:rPr>
        <w:t xml:space="preserve"> izmantojot komatu, ar ne vairāk kā </w:t>
      </w:r>
      <w:r w:rsidRPr="00C85D73">
        <w:rPr>
          <w:rFonts w:ascii="Times New Roman" w:eastAsia="Times New Roman" w:hAnsi="Times New Roman" w:cs="Times New Roman"/>
        </w:rPr>
        <w:t>trīs</w:t>
      </w:r>
      <w:r w:rsidRPr="00C85D73">
        <w:rPr>
          <w:rFonts w:ascii="Times New Roman" w:eastAsia="Times New Roman" w:hAnsi="Times New Roman" w:cs="Times New Roman"/>
          <w:lang w:val="x-none"/>
        </w:rPr>
        <w:t xml:space="preserve"> cipariem aiz komata</w:t>
      </w:r>
      <w:r w:rsidRPr="00C85D73">
        <w:rPr>
          <w:rFonts w:ascii="Times New Roman" w:eastAsia="Times New Roman" w:hAnsi="Times New Roman" w:cs="Times New Roman"/>
        </w:rPr>
        <w:t>,</w:t>
      </w:r>
      <w:r w:rsidRPr="00C85D73">
        <w:rPr>
          <w:rFonts w:ascii="Times New Roman" w:eastAsia="Times New Roman" w:hAnsi="Times New Roman" w:cs="Times New Roman"/>
          <w:lang w:val="x-none"/>
        </w:rPr>
        <w:t xml:space="preserve"> norādot cenu par vienu vienību, bet cena par plānoto daudzumu jānorāda </w:t>
      </w:r>
      <w:r w:rsidRPr="00C85D73">
        <w:rPr>
          <w:rFonts w:ascii="Times New Roman" w:eastAsia="Times New Roman" w:hAnsi="Times New Roman" w:cs="Times New Roman"/>
          <w:b/>
          <w:bCs/>
          <w:kern w:val="1"/>
          <w:u w:val="single"/>
          <w:lang w:eastAsia="hi-IN" w:bidi="hi-IN"/>
        </w:rPr>
        <w:t>aritmētiski pareizi noapaļojot līdz 2 (diviem) cipariem aiz komata</w:t>
      </w:r>
      <w:r w:rsidRPr="00C85D73">
        <w:rPr>
          <w:rFonts w:ascii="Times New Roman" w:eastAsia="Times New Roman" w:hAnsi="Times New Roman" w:cs="Times New Roman"/>
        </w:rPr>
        <w:t>.</w:t>
      </w:r>
    </w:p>
    <w:p w:rsidR="00C85D73" w:rsidRPr="00C85D73" w:rsidRDefault="00C85D73" w:rsidP="00C85D73">
      <w:pPr>
        <w:numPr>
          <w:ilvl w:val="2"/>
          <w:numId w:val="8"/>
        </w:numPr>
        <w:spacing w:after="0" w:line="240" w:lineRule="auto"/>
        <w:jc w:val="both"/>
        <w:rPr>
          <w:rFonts w:ascii="Times New Roman" w:eastAsia="Times New Roman" w:hAnsi="Times New Roman" w:cs="Times New Roman"/>
          <w:color w:val="000000"/>
          <w:lang w:val="x-none"/>
        </w:rPr>
      </w:pPr>
      <w:r w:rsidRPr="00C85D73">
        <w:rPr>
          <w:rFonts w:ascii="Times New Roman" w:eastAsia="Times New Roman" w:hAnsi="Times New Roman" w:cs="Times New Roman"/>
          <w:color w:val="000000"/>
        </w:rPr>
        <w:t>Š</w:t>
      </w:r>
      <w:proofErr w:type="spellStart"/>
      <w:r w:rsidRPr="00C85D73">
        <w:rPr>
          <w:rFonts w:ascii="Times New Roman" w:eastAsia="Times New Roman" w:hAnsi="Times New Roman" w:cs="Times New Roman"/>
          <w:color w:val="000000"/>
          <w:lang w:val="x-none"/>
        </w:rPr>
        <w:t>ūnās</w:t>
      </w:r>
      <w:proofErr w:type="spellEnd"/>
      <w:r w:rsidRPr="00C85D73">
        <w:rPr>
          <w:rFonts w:ascii="Times New Roman" w:eastAsia="Times New Roman" w:hAnsi="Times New Roman" w:cs="Times New Roman"/>
          <w:color w:val="000000"/>
          <w:lang w:val="x-none"/>
        </w:rPr>
        <w:t>, kurās jānorāda skaitļi, aiz skaitļiem nedrīkst pievienot (rakstīt) valūtas apzīmējumu, ne arī pievienot kādas citas atzīmes.</w:t>
      </w:r>
    </w:p>
    <w:p w:rsidR="00C85D73" w:rsidRPr="00C85D73" w:rsidRDefault="00C85D73" w:rsidP="00C85D73">
      <w:pPr>
        <w:tabs>
          <w:tab w:val="left" w:pos="542"/>
        </w:tabs>
        <w:autoSpaceDE w:val="0"/>
        <w:spacing w:after="0" w:line="240" w:lineRule="auto"/>
        <w:ind w:left="567"/>
        <w:jc w:val="both"/>
        <w:rPr>
          <w:rFonts w:ascii="Times New Roman" w:eastAsia="Helvetica" w:hAnsi="Times New Roman" w:cs="Times New Roman"/>
          <w:bCs/>
          <w:kern w:val="1"/>
          <w:lang w:eastAsia="ar-SA"/>
        </w:rPr>
      </w:pPr>
    </w:p>
    <w:p w:rsidR="00C85D73" w:rsidRPr="00C85D73" w:rsidRDefault="00C85D73" w:rsidP="00C85D73">
      <w:pPr>
        <w:numPr>
          <w:ilvl w:val="0"/>
          <w:numId w:val="8"/>
        </w:numPr>
        <w:tabs>
          <w:tab w:val="left" w:pos="420"/>
        </w:tabs>
        <w:suppressAutoHyphens/>
        <w:spacing w:after="0" w:line="100" w:lineRule="atLeast"/>
        <w:jc w:val="center"/>
        <w:rPr>
          <w:rFonts w:ascii="Times New Roman" w:eastAsia="Times New Roman" w:hAnsi="Times New Roman" w:cs="Times New Roman"/>
          <w:b/>
          <w:caps/>
          <w:kern w:val="1"/>
          <w:lang w:eastAsia="ar-SA"/>
        </w:rPr>
      </w:pPr>
      <w:r w:rsidRPr="00C85D73">
        <w:rPr>
          <w:rFonts w:ascii="Times New Roman" w:eastAsia="Times New Roman" w:hAnsi="Times New Roman" w:cs="Times New Roman"/>
          <w:b/>
          <w:caps/>
          <w:kern w:val="1"/>
          <w:lang w:eastAsia="ar-SA"/>
        </w:rPr>
        <w:t>Prasības pretendentiem un iesniedzamie dokumenti</w:t>
      </w:r>
    </w:p>
    <w:p w:rsidR="00C85D73" w:rsidRPr="00C85D73" w:rsidRDefault="00C85D73" w:rsidP="00C85D73">
      <w:pPr>
        <w:tabs>
          <w:tab w:val="left" w:pos="420"/>
        </w:tabs>
        <w:suppressAutoHyphens/>
        <w:spacing w:after="0" w:line="100" w:lineRule="atLeast"/>
        <w:ind w:left="360"/>
        <w:rPr>
          <w:rFonts w:ascii="Times New Roman" w:eastAsia="Times New Roman" w:hAnsi="Times New Roman" w:cs="Times New Roman"/>
          <w:b/>
          <w:caps/>
          <w:kern w:val="1"/>
          <w:lang w:eastAsia="ar-SA"/>
        </w:rPr>
      </w:pPr>
    </w:p>
    <w:p w:rsidR="00C85D73" w:rsidRPr="00C85D73" w:rsidRDefault="00C85D73" w:rsidP="00C85D73">
      <w:pPr>
        <w:numPr>
          <w:ilvl w:val="1"/>
          <w:numId w:val="8"/>
        </w:numPr>
        <w:tabs>
          <w:tab w:val="left" w:pos="506"/>
          <w:tab w:val="left" w:pos="851"/>
        </w:tabs>
        <w:suppressAutoHyphens/>
        <w:spacing w:after="0" w:line="100" w:lineRule="atLeast"/>
        <w:ind w:left="851" w:hanging="851"/>
        <w:rPr>
          <w:rFonts w:ascii="Times New Roman" w:eastAsia="Times New Roman" w:hAnsi="Times New Roman" w:cs="Times New Roman"/>
          <w:bCs/>
          <w:kern w:val="1"/>
          <w:lang w:eastAsia="ar-SA"/>
        </w:rPr>
      </w:pPr>
      <w:r w:rsidRPr="00C85D73">
        <w:rPr>
          <w:rFonts w:ascii="Times New Roman" w:eastAsia="Times New Roman" w:hAnsi="Times New Roman" w:cs="Times New Roman"/>
          <w:b/>
          <w:kern w:val="1"/>
          <w:lang w:eastAsia="ar-SA"/>
        </w:rPr>
        <w:t>Pretendents</w:t>
      </w:r>
    </w:p>
    <w:p w:rsidR="00C85D73" w:rsidRPr="00C85D73" w:rsidRDefault="00C85D73" w:rsidP="00C85D73">
      <w:pPr>
        <w:numPr>
          <w:ilvl w:val="2"/>
          <w:numId w:val="8"/>
        </w:numPr>
        <w:tabs>
          <w:tab w:val="left" w:pos="567"/>
        </w:tabs>
        <w:suppressAutoHyphens/>
        <w:spacing w:after="0" w:line="100" w:lineRule="atLeast"/>
        <w:ind w:left="567" w:hanging="567"/>
        <w:jc w:val="both"/>
        <w:rPr>
          <w:rFonts w:ascii="Times New Roman" w:eastAsia="Helvetica" w:hAnsi="Times New Roman" w:cs="Times New Roman"/>
          <w:kern w:val="1"/>
          <w:lang w:eastAsia="ar-SA"/>
        </w:rPr>
      </w:pPr>
      <w:r w:rsidRPr="00C85D73">
        <w:rPr>
          <w:rFonts w:ascii="Times New Roman" w:eastAsia="Helvetica" w:hAnsi="Times New Roman" w:cs="Times New Roman"/>
          <w:kern w:val="1"/>
          <w:lang w:eastAsia="ar-SA"/>
        </w:rPr>
        <w:t>Pretendents var būt jebkura fiziskā vai juridiskā persona, kā arī šādu piegādātāju apvienība jebkurā to kombinācijā, kas attiecīgi piedāvā veikt preču piegādi un ir iesniegusi piedāvāju</w:t>
      </w:r>
      <w:r w:rsidRPr="00C85D73">
        <w:rPr>
          <w:rFonts w:ascii="Times New Roman" w:eastAsia="Helvetica" w:hAnsi="Times New Roman" w:cs="Times New Roman"/>
          <w:color w:val="000000"/>
          <w:kern w:val="1"/>
          <w:lang w:eastAsia="ar-SA"/>
        </w:rPr>
        <w:t xml:space="preserve">mu iepirkumam, </w:t>
      </w:r>
      <w:r w:rsidRPr="00C85D73">
        <w:rPr>
          <w:rFonts w:ascii="Times New Roman" w:eastAsia="TimesNewRomanPSMT" w:hAnsi="Times New Roman" w:cs="Times New Roman"/>
          <w:color w:val="000000"/>
          <w:kern w:val="1"/>
          <w:lang w:eastAsia="ar-SA"/>
        </w:rPr>
        <w:t>at</w:t>
      </w:r>
      <w:r w:rsidRPr="00C85D73">
        <w:rPr>
          <w:rFonts w:ascii="Times New Roman" w:eastAsia="TimesNewRomanPSMT" w:hAnsi="Times New Roman" w:cs="Times New Roman"/>
          <w:kern w:val="1"/>
          <w:lang w:eastAsia="ar-SA"/>
        </w:rPr>
        <w:t>bilstoši šī nolikuma prasībām</w:t>
      </w:r>
      <w:r w:rsidRPr="00C85D73">
        <w:rPr>
          <w:rFonts w:ascii="Times New Roman" w:eastAsia="Helvetica" w:hAnsi="Times New Roman" w:cs="Times New Roman"/>
          <w:kern w:val="1"/>
          <w:lang w:eastAsia="ar-SA"/>
        </w:rPr>
        <w:t>.</w:t>
      </w:r>
    </w:p>
    <w:p w:rsidR="00C85D73" w:rsidRPr="00C85D73" w:rsidRDefault="00C85D73" w:rsidP="00C85D73">
      <w:pPr>
        <w:numPr>
          <w:ilvl w:val="2"/>
          <w:numId w:val="8"/>
        </w:numPr>
        <w:suppressAutoHyphens/>
        <w:spacing w:after="0" w:line="100" w:lineRule="atLeast"/>
        <w:ind w:left="567" w:hanging="567"/>
        <w:jc w:val="both"/>
        <w:rPr>
          <w:rFonts w:ascii="Times New Roman" w:eastAsia="Helvetica" w:hAnsi="Times New Roman" w:cs="Times New Roman"/>
          <w:kern w:val="1"/>
          <w:lang w:eastAsia="ar-SA"/>
        </w:rPr>
      </w:pPr>
      <w:r w:rsidRPr="00C85D73">
        <w:rPr>
          <w:rFonts w:ascii="Times New Roman" w:eastAsia="Times New Roman" w:hAnsi="Times New Roman" w:cs="Times New Roman"/>
          <w:kern w:val="1"/>
          <w:lang w:eastAsia="ar-SA"/>
        </w:rPr>
        <w:t>Ja piedāvājumu iesniedz piegādātāju apvienība, piedāvājumu paraksta saskaņā ar savstarpējās vienošanās nosacījumiem.</w:t>
      </w:r>
    </w:p>
    <w:p w:rsidR="00C85D73" w:rsidRPr="00C85D73" w:rsidRDefault="00C85D73" w:rsidP="00C85D73">
      <w:pPr>
        <w:numPr>
          <w:ilvl w:val="2"/>
          <w:numId w:val="8"/>
        </w:numPr>
        <w:suppressAutoHyphens/>
        <w:spacing w:after="0" w:line="100" w:lineRule="atLeast"/>
        <w:ind w:left="567" w:hanging="567"/>
        <w:jc w:val="both"/>
        <w:rPr>
          <w:rFonts w:ascii="Times New Roman" w:eastAsia="Helvetica" w:hAnsi="Times New Roman" w:cs="Times New Roman"/>
          <w:kern w:val="1"/>
          <w:lang w:eastAsia="ar-SA"/>
        </w:rPr>
      </w:pPr>
      <w:r w:rsidRPr="00C85D73">
        <w:rPr>
          <w:rFonts w:ascii="Times New Roman" w:eastAsia="Times New Roman" w:hAnsi="Times New Roman" w:cs="Times New Roman"/>
          <w:kern w:val="1"/>
          <w:lang w:eastAsia="ar-SA"/>
        </w:rPr>
        <w:t>Ja piedāvājumu iesniedz piegādātāju apvienība, piedāvājumam pievieno visu apvienības dalībnieku parakstītu vienošanos par kopīga piedāvājuma iesniegšanu, kurā noteikts, ka visi grupas dalībnieki kopā un atsevišķi ir atbildīgi par līguma izpildi, un nosaukts galvenais dalībnieks, kurš ir pilnvarots parakstīt piedāvājumu un citus dokumentus, saņemt un izdot rīkojumus grupas dalībnieku vārdā, un ar kuru notiks visi maksājumi. Vienošanās dokumentā jānorāda katra grupas dalībnieka līguma daļa (procentos).</w:t>
      </w:r>
    </w:p>
    <w:p w:rsidR="00C85D73" w:rsidRPr="00C85D73" w:rsidRDefault="00C85D73" w:rsidP="00C85D73">
      <w:pPr>
        <w:numPr>
          <w:ilvl w:val="2"/>
          <w:numId w:val="8"/>
        </w:numPr>
        <w:tabs>
          <w:tab w:val="left" w:pos="567"/>
        </w:tabs>
        <w:suppressAutoHyphens/>
        <w:spacing w:after="0" w:line="100" w:lineRule="atLeast"/>
        <w:ind w:left="567" w:hanging="567"/>
        <w:jc w:val="both"/>
        <w:rPr>
          <w:rFonts w:ascii="Times New Roman" w:eastAsia="Helvetica" w:hAnsi="Times New Roman" w:cs="Times New Roman"/>
          <w:kern w:val="1"/>
          <w:lang w:eastAsia="ar-SA"/>
        </w:rPr>
      </w:pPr>
      <w:r w:rsidRPr="00C85D73">
        <w:rPr>
          <w:rFonts w:ascii="Times New Roman" w:eastAsia="Times New Roman" w:hAnsi="Times New Roman" w:cs="Times New Roman"/>
          <w:kern w:val="1"/>
          <w:lang w:eastAsia="ar-SA"/>
        </w:rPr>
        <w:t xml:space="preserve">Pretendentam jāiesniedz atlases dokumenti par katru apvienības dalībnieku. Uz katru apvienības dalībnieku attiecas nolikuma 3.2.1.un 3.2.3. punkts, bet pārējos nolikuma punktos izvirzītās prasības jāizpilda piegādātāju apvienībai kopumā, ņemot vērā tās pienākumus iespējamā līguma izpildē. </w:t>
      </w:r>
    </w:p>
    <w:p w:rsidR="00C85D73" w:rsidRPr="00C85D73" w:rsidRDefault="00C85D73" w:rsidP="00C85D73">
      <w:pPr>
        <w:tabs>
          <w:tab w:val="left" w:pos="567"/>
        </w:tabs>
        <w:suppressAutoHyphens/>
        <w:spacing w:after="0" w:line="100" w:lineRule="atLeast"/>
        <w:ind w:left="567"/>
        <w:jc w:val="both"/>
        <w:rPr>
          <w:rFonts w:ascii="Times New Roman" w:eastAsia="Helvetica" w:hAnsi="Times New Roman" w:cs="Times New Roman"/>
          <w:kern w:val="1"/>
          <w:lang w:eastAsia="ar-SA"/>
        </w:rPr>
      </w:pPr>
    </w:p>
    <w:p w:rsidR="00C85D73" w:rsidRPr="00C85D73" w:rsidRDefault="00C85D73" w:rsidP="00C85D73">
      <w:pPr>
        <w:numPr>
          <w:ilvl w:val="1"/>
          <w:numId w:val="8"/>
        </w:numPr>
        <w:tabs>
          <w:tab w:val="left" w:pos="567"/>
          <w:tab w:val="left" w:pos="900"/>
        </w:tabs>
        <w:suppressAutoHyphens/>
        <w:spacing w:after="0" w:line="100" w:lineRule="atLeast"/>
        <w:ind w:left="851" w:hanging="851"/>
        <w:rPr>
          <w:rFonts w:ascii="Times New Roman" w:eastAsia="Times New Roman" w:hAnsi="Times New Roman" w:cs="Times New Roman"/>
          <w:b/>
          <w:kern w:val="1"/>
          <w:lang w:eastAsia="ar-SA"/>
        </w:rPr>
      </w:pPr>
      <w:r w:rsidRPr="00C85D73">
        <w:rPr>
          <w:rFonts w:ascii="Times New Roman" w:eastAsia="Times New Roman" w:hAnsi="Times New Roman" w:cs="Times New Roman"/>
          <w:b/>
          <w:kern w:val="1"/>
          <w:lang w:eastAsia="ar-SA"/>
        </w:rPr>
        <w:t>Prasības pretendentiem</w:t>
      </w:r>
    </w:p>
    <w:p w:rsidR="00C85D73" w:rsidRPr="00C85D73" w:rsidRDefault="00C85D73" w:rsidP="00C85D73">
      <w:pPr>
        <w:numPr>
          <w:ilvl w:val="2"/>
          <w:numId w:val="7"/>
        </w:numPr>
        <w:tabs>
          <w:tab w:val="left" w:pos="567"/>
        </w:tabs>
        <w:suppressAutoHyphens/>
        <w:spacing w:after="0" w:line="100" w:lineRule="atLeast"/>
        <w:ind w:left="567" w:hanging="567"/>
        <w:jc w:val="both"/>
        <w:rPr>
          <w:rFonts w:ascii="Times New Roman" w:eastAsia="TimesNewRomanPSMT" w:hAnsi="Times New Roman" w:cs="Times New Roman"/>
          <w:kern w:val="1"/>
          <w:lang w:eastAsia="ar-SA"/>
        </w:rPr>
      </w:pPr>
      <w:r w:rsidRPr="00C85D73">
        <w:rPr>
          <w:rFonts w:ascii="Times New Roman" w:eastAsia="TimesNewRomanPSMT" w:hAnsi="Times New Roman" w:cs="Times New Roman"/>
          <w:color w:val="000000"/>
          <w:kern w:val="1"/>
          <w:lang w:eastAsia="ar-SA"/>
        </w:rPr>
        <w:t xml:space="preserve">Pasūtītājs izslēdz pretendentu no turpmākās dalības iepirkuma procedūrā, kā arī neizskata pretendenta piedāvājumu, ja uz pretendentu </w:t>
      </w:r>
      <w:r w:rsidRPr="00C85D73">
        <w:rPr>
          <w:rFonts w:ascii="Times New Roman" w:eastAsia="TimesNewRomanPSMT" w:hAnsi="Times New Roman" w:cs="Times New Roman"/>
          <w:kern w:val="1"/>
          <w:lang w:eastAsia="ar-SA"/>
        </w:rPr>
        <w:t xml:space="preserve">vai Publisko iepirkumu likuma </w:t>
      </w:r>
      <w:r w:rsidR="004C421A">
        <w:rPr>
          <w:rFonts w:ascii="Times New Roman" w:eastAsia="TimesNewRomanPSMT" w:hAnsi="Times New Roman" w:cs="Times New Roman"/>
          <w:kern w:val="1"/>
          <w:lang w:eastAsia="ar-SA"/>
        </w:rPr>
        <w:t>42</w:t>
      </w:r>
      <w:r w:rsidRPr="00C85D73">
        <w:rPr>
          <w:rFonts w:ascii="Times New Roman" w:eastAsia="TimesNewRomanPSMT" w:hAnsi="Times New Roman" w:cs="Times New Roman"/>
          <w:kern w:val="1"/>
          <w:lang w:eastAsia="ar-SA"/>
        </w:rPr>
        <w:t xml:space="preserve">.panta pirmās daļas </w:t>
      </w:r>
      <w:r w:rsidR="004C421A">
        <w:rPr>
          <w:rFonts w:ascii="Times New Roman" w:eastAsia="TimesNewRomanPSMT" w:hAnsi="Times New Roman" w:cs="Times New Roman"/>
          <w:kern w:val="1"/>
          <w:lang w:eastAsia="ar-SA"/>
        </w:rPr>
        <w:t>9</w:t>
      </w:r>
      <w:r w:rsidRPr="00C85D73">
        <w:rPr>
          <w:rFonts w:ascii="Times New Roman" w:eastAsia="TimesNewRomanPSMT" w:hAnsi="Times New Roman" w:cs="Times New Roman"/>
          <w:kern w:val="1"/>
          <w:lang w:eastAsia="ar-SA"/>
        </w:rPr>
        <w:t xml:space="preserve">., </w:t>
      </w:r>
      <w:r w:rsidR="004C421A">
        <w:rPr>
          <w:rFonts w:ascii="Times New Roman" w:eastAsia="TimesNewRomanPSMT" w:hAnsi="Times New Roman" w:cs="Times New Roman"/>
          <w:kern w:val="1"/>
          <w:lang w:eastAsia="ar-SA"/>
        </w:rPr>
        <w:t>10</w:t>
      </w:r>
      <w:r w:rsidRPr="00C85D73">
        <w:rPr>
          <w:rFonts w:ascii="Times New Roman" w:eastAsia="TimesNewRomanPSMT" w:hAnsi="Times New Roman" w:cs="Times New Roman"/>
          <w:kern w:val="1"/>
          <w:lang w:eastAsia="ar-SA"/>
        </w:rPr>
        <w:t xml:space="preserve">.un </w:t>
      </w:r>
      <w:r w:rsidR="004C421A">
        <w:rPr>
          <w:rFonts w:ascii="Times New Roman" w:eastAsia="TimesNewRomanPSMT" w:hAnsi="Times New Roman" w:cs="Times New Roman"/>
          <w:kern w:val="1"/>
          <w:lang w:eastAsia="ar-SA"/>
        </w:rPr>
        <w:t>11</w:t>
      </w:r>
      <w:r w:rsidRPr="00C85D73">
        <w:rPr>
          <w:rFonts w:ascii="Times New Roman" w:eastAsia="TimesNewRomanPSMT" w:hAnsi="Times New Roman" w:cs="Times New Roman"/>
          <w:kern w:val="1"/>
          <w:lang w:eastAsia="ar-SA"/>
        </w:rPr>
        <w:t xml:space="preserve">.punktā noteiktajām personām attiecas Publisko iepirkumu likuma </w:t>
      </w:r>
      <w:r w:rsidR="004C421A">
        <w:rPr>
          <w:rFonts w:ascii="Times New Roman" w:eastAsia="TimesNewRomanPSMT" w:hAnsi="Times New Roman" w:cs="Times New Roman"/>
          <w:kern w:val="1"/>
          <w:lang w:eastAsia="ar-SA"/>
        </w:rPr>
        <w:t>42</w:t>
      </w:r>
      <w:r w:rsidRPr="00C85D73">
        <w:rPr>
          <w:rFonts w:ascii="Times New Roman" w:eastAsia="TimesNewRomanPSMT" w:hAnsi="Times New Roman" w:cs="Times New Roman"/>
          <w:kern w:val="1"/>
          <w:lang w:eastAsia="ar-SA"/>
        </w:rPr>
        <w:t>.panta pirmajā daļā noteiktie izslēgšanas nosacījumi, ņemot vērā šajā pantā noteiktos termiņus.</w:t>
      </w:r>
    </w:p>
    <w:p w:rsidR="00C85D73" w:rsidRPr="00C85D73" w:rsidRDefault="00C85D73" w:rsidP="00C85D73">
      <w:pPr>
        <w:numPr>
          <w:ilvl w:val="2"/>
          <w:numId w:val="7"/>
        </w:numPr>
        <w:tabs>
          <w:tab w:val="left" w:pos="567"/>
        </w:tabs>
        <w:suppressAutoHyphens/>
        <w:spacing w:after="0" w:line="100" w:lineRule="atLeast"/>
        <w:ind w:left="567" w:hanging="567"/>
        <w:jc w:val="both"/>
        <w:rPr>
          <w:rFonts w:ascii="Times New Roman" w:eastAsia="TimesNewRomanPSMT" w:hAnsi="Times New Roman" w:cs="Times New Roman"/>
          <w:color w:val="000000"/>
          <w:kern w:val="1"/>
          <w:lang w:eastAsia="ar-SA"/>
        </w:rPr>
      </w:pPr>
      <w:r w:rsidRPr="00C85D73">
        <w:rPr>
          <w:rFonts w:ascii="Times New Roman" w:eastAsia="Times New Roman" w:hAnsi="Times New Roman" w:cs="Times New Roman"/>
        </w:rPr>
        <w:t>Pretendenta gada vidējais finanšu apgrozījums</w:t>
      </w:r>
      <w:r w:rsidRPr="00C85D73">
        <w:rPr>
          <w:rFonts w:ascii="Times New Roman" w:eastAsia="Times New Roman" w:hAnsi="Times New Roman" w:cs="Times New Roman"/>
          <w:kern w:val="1"/>
          <w:lang w:eastAsia="hi-IN" w:bidi="hi-IN"/>
        </w:rPr>
        <w:t>, neskaitot PVN,</w:t>
      </w:r>
      <w:r w:rsidRPr="00C85D73">
        <w:rPr>
          <w:rFonts w:ascii="Times New Roman" w:eastAsia="Times New Roman" w:hAnsi="Times New Roman" w:cs="Times New Roman"/>
        </w:rPr>
        <w:t xml:space="preserve"> medikamentu  piegādē iepriekšējos trīs finanšu gados</w:t>
      </w:r>
      <w:r w:rsidRPr="00C85D73">
        <w:rPr>
          <w:rFonts w:ascii="Times New Roman" w:eastAsia="Times New Roman" w:hAnsi="Times New Roman" w:cs="Times New Roman"/>
          <w:color w:val="FF0000"/>
          <w:kern w:val="1"/>
          <w:lang w:eastAsia="hi-IN" w:bidi="hi-IN"/>
        </w:rPr>
        <w:t xml:space="preserve"> </w:t>
      </w:r>
      <w:r w:rsidRPr="00C85D73">
        <w:rPr>
          <w:rFonts w:ascii="Times New Roman" w:eastAsia="Times New Roman" w:hAnsi="Times New Roman" w:cs="Times New Roman"/>
        </w:rPr>
        <w:t xml:space="preserve">ir bijis vismaz tādas līgumcenas apmērā, par kuru pretendents iesniedz piedāvājumu šim konkursam uz visām daļām kopā, uz kurām pretendents piesakās. </w:t>
      </w:r>
    </w:p>
    <w:p w:rsidR="00C85D73" w:rsidRPr="00C85D73" w:rsidRDefault="00C85D73" w:rsidP="00C85D73">
      <w:pPr>
        <w:numPr>
          <w:ilvl w:val="2"/>
          <w:numId w:val="7"/>
        </w:numPr>
        <w:tabs>
          <w:tab w:val="left" w:pos="567"/>
        </w:tabs>
        <w:suppressAutoHyphens/>
        <w:spacing w:after="0" w:line="100" w:lineRule="atLeast"/>
        <w:ind w:left="567" w:hanging="567"/>
        <w:jc w:val="both"/>
        <w:rPr>
          <w:rFonts w:ascii="Times New Roman" w:eastAsia="TimesNewRomanPSMT" w:hAnsi="Times New Roman" w:cs="Times New Roman"/>
          <w:color w:val="000000"/>
          <w:kern w:val="1"/>
          <w:lang w:eastAsia="ar-SA"/>
        </w:rPr>
      </w:pPr>
      <w:r w:rsidRPr="00C85D73">
        <w:rPr>
          <w:rFonts w:ascii="Times New Roman" w:eastAsia="Times New Roman" w:hAnsi="Times New Roman" w:cs="Times New Roman"/>
        </w:rPr>
        <w:t>Pretendentam ir tiesības nodarboties ar iepirkuma priekšmetā minēto preču ražošanu un/vai izplatīšanu</w:t>
      </w:r>
      <w:r w:rsidRPr="00C85D73">
        <w:rPr>
          <w:rFonts w:ascii="Times New Roman" w:eastAsia="Calibri" w:hAnsi="Times New Roman" w:cs="Times New Roman"/>
        </w:rPr>
        <w:t xml:space="preserve"> un viņš </w:t>
      </w:r>
      <w:r w:rsidRPr="00C85D73">
        <w:rPr>
          <w:rFonts w:ascii="Times New Roman" w:eastAsia="Calibri" w:hAnsi="Times New Roman" w:cs="Times New Roman"/>
          <w:color w:val="000000"/>
        </w:rPr>
        <w:t>spēj nodrošināt medikamentu kvalitāti un tās kontroli.</w:t>
      </w:r>
    </w:p>
    <w:p w:rsidR="00C85D73" w:rsidRPr="00C85D73" w:rsidRDefault="00C85D73" w:rsidP="00C85D73">
      <w:pPr>
        <w:numPr>
          <w:ilvl w:val="2"/>
          <w:numId w:val="7"/>
        </w:numPr>
        <w:tabs>
          <w:tab w:val="left" w:pos="567"/>
        </w:tabs>
        <w:suppressAutoHyphens/>
        <w:spacing w:after="0" w:line="100" w:lineRule="atLeast"/>
        <w:ind w:left="567" w:hanging="567"/>
        <w:jc w:val="both"/>
        <w:rPr>
          <w:rFonts w:ascii="Times New Roman" w:eastAsia="TimesNewRomanPSMT" w:hAnsi="Times New Roman" w:cs="Times New Roman"/>
          <w:color w:val="000000"/>
          <w:kern w:val="1"/>
          <w:lang w:eastAsia="ar-SA"/>
        </w:rPr>
      </w:pPr>
      <w:r w:rsidRPr="00C85D73">
        <w:rPr>
          <w:rFonts w:ascii="Times New Roman" w:eastAsia="Times New Roman" w:hAnsi="Times New Roman" w:cs="Times New Roman"/>
        </w:rPr>
        <w:t>Pretendentam ir pieredze līdzīgu preču izplatīšanā iepriekšējo 3 (trīs) gadu laikā un piedāvātie medikamenti ir reģistrēti Latvijas Republikas Zāļu reģistrā, izņemot nereģistrējamos medikamentus.</w:t>
      </w:r>
    </w:p>
    <w:p w:rsidR="00C85D73" w:rsidRPr="00C85D73" w:rsidRDefault="00C85D73" w:rsidP="00C85D73">
      <w:pPr>
        <w:numPr>
          <w:ilvl w:val="2"/>
          <w:numId w:val="7"/>
        </w:numPr>
        <w:tabs>
          <w:tab w:val="left" w:pos="567"/>
        </w:tabs>
        <w:suppressAutoHyphens/>
        <w:spacing w:after="0" w:line="100" w:lineRule="atLeast"/>
        <w:ind w:left="567" w:hanging="567"/>
        <w:jc w:val="both"/>
        <w:rPr>
          <w:rFonts w:ascii="Times New Roman" w:eastAsia="TimesNewRomanPSMT" w:hAnsi="Times New Roman" w:cs="Times New Roman"/>
          <w:color w:val="000000"/>
          <w:kern w:val="1"/>
          <w:lang w:eastAsia="ar-SA"/>
        </w:rPr>
      </w:pPr>
      <w:r w:rsidRPr="00C85D73">
        <w:rPr>
          <w:rFonts w:ascii="Times New Roman" w:eastAsia="Calibri" w:hAnsi="Times New Roman" w:cs="Times New Roman"/>
          <w:bCs/>
        </w:rPr>
        <w:t>Pas</w:t>
      </w:r>
      <w:r w:rsidRPr="00C85D73">
        <w:rPr>
          <w:rFonts w:ascii="Times New Roman" w:eastAsia="Calibri" w:hAnsi="Times New Roman" w:cs="Times New Roman"/>
        </w:rPr>
        <w:t>ū</w:t>
      </w:r>
      <w:r w:rsidRPr="00C85D73">
        <w:rPr>
          <w:rFonts w:ascii="Times New Roman" w:eastAsia="Calibri" w:hAnsi="Times New Roman" w:cs="Times New Roman"/>
          <w:bCs/>
        </w:rPr>
        <w:t>t</w:t>
      </w:r>
      <w:r w:rsidRPr="00C85D73">
        <w:rPr>
          <w:rFonts w:ascii="Times New Roman" w:eastAsia="Calibri" w:hAnsi="Times New Roman" w:cs="Times New Roman"/>
        </w:rPr>
        <w:t>ī</w:t>
      </w:r>
      <w:r w:rsidRPr="00C85D73">
        <w:rPr>
          <w:rFonts w:ascii="Times New Roman" w:eastAsia="Calibri" w:hAnsi="Times New Roman" w:cs="Times New Roman"/>
          <w:bCs/>
        </w:rPr>
        <w:t>t</w:t>
      </w:r>
      <w:r w:rsidRPr="00C85D73">
        <w:rPr>
          <w:rFonts w:ascii="Times New Roman" w:eastAsia="Calibri" w:hAnsi="Times New Roman" w:cs="Times New Roman"/>
        </w:rPr>
        <w:t>ā</w:t>
      </w:r>
      <w:r w:rsidRPr="00C85D73">
        <w:rPr>
          <w:rFonts w:ascii="Times New Roman" w:eastAsia="Calibri" w:hAnsi="Times New Roman" w:cs="Times New Roman"/>
          <w:bCs/>
        </w:rPr>
        <w:t>js izsl</w:t>
      </w:r>
      <w:r w:rsidRPr="00C85D73">
        <w:rPr>
          <w:rFonts w:ascii="Times New Roman" w:eastAsia="Calibri" w:hAnsi="Times New Roman" w:cs="Times New Roman"/>
        </w:rPr>
        <w:t>ē</w:t>
      </w:r>
      <w:r w:rsidRPr="00C85D73">
        <w:rPr>
          <w:rFonts w:ascii="Times New Roman" w:eastAsia="Calibri" w:hAnsi="Times New Roman" w:cs="Times New Roman"/>
          <w:bCs/>
        </w:rPr>
        <w:t>dz pretendentu no turpm</w:t>
      </w:r>
      <w:r w:rsidRPr="00C85D73">
        <w:rPr>
          <w:rFonts w:ascii="Times New Roman" w:eastAsia="Calibri" w:hAnsi="Times New Roman" w:cs="Times New Roman"/>
        </w:rPr>
        <w:t>ā</w:t>
      </w:r>
      <w:r w:rsidRPr="00C85D73">
        <w:rPr>
          <w:rFonts w:ascii="Times New Roman" w:eastAsia="Calibri" w:hAnsi="Times New Roman" w:cs="Times New Roman"/>
          <w:bCs/>
        </w:rPr>
        <w:t>k</w:t>
      </w:r>
      <w:r w:rsidRPr="00C85D73">
        <w:rPr>
          <w:rFonts w:ascii="Times New Roman" w:eastAsia="Calibri" w:hAnsi="Times New Roman" w:cs="Times New Roman"/>
        </w:rPr>
        <w:t>ā</w:t>
      </w:r>
      <w:r w:rsidRPr="00C85D73">
        <w:rPr>
          <w:rFonts w:ascii="Times New Roman" w:eastAsia="Calibri" w:hAnsi="Times New Roman" w:cs="Times New Roman"/>
          <w:bCs/>
        </w:rPr>
        <w:t>s dal</w:t>
      </w:r>
      <w:r w:rsidRPr="00C85D73">
        <w:rPr>
          <w:rFonts w:ascii="Times New Roman" w:eastAsia="Calibri" w:hAnsi="Times New Roman" w:cs="Times New Roman"/>
        </w:rPr>
        <w:t>ī</w:t>
      </w:r>
      <w:r w:rsidRPr="00C85D73">
        <w:rPr>
          <w:rFonts w:ascii="Times New Roman" w:eastAsia="Calibri" w:hAnsi="Times New Roman" w:cs="Times New Roman"/>
          <w:bCs/>
        </w:rPr>
        <w:t>bas iepirkuma proced</w:t>
      </w:r>
      <w:r w:rsidRPr="00C85D73">
        <w:rPr>
          <w:rFonts w:ascii="Times New Roman" w:eastAsia="Calibri" w:hAnsi="Times New Roman" w:cs="Times New Roman"/>
        </w:rPr>
        <w:t>ū</w:t>
      </w:r>
      <w:r w:rsidRPr="00C85D73">
        <w:rPr>
          <w:rFonts w:ascii="Times New Roman" w:eastAsia="Calibri" w:hAnsi="Times New Roman" w:cs="Times New Roman"/>
          <w:bCs/>
        </w:rPr>
        <w:t>r</w:t>
      </w:r>
      <w:r w:rsidRPr="00C85D73">
        <w:rPr>
          <w:rFonts w:ascii="Times New Roman" w:eastAsia="Calibri" w:hAnsi="Times New Roman" w:cs="Times New Roman"/>
        </w:rPr>
        <w:t>ā</w:t>
      </w:r>
      <w:r w:rsidRPr="00C85D73">
        <w:rPr>
          <w:rFonts w:ascii="Times New Roman" w:eastAsia="Times New Roman" w:hAnsi="Times New Roman" w:cs="Times New Roman"/>
        </w:rPr>
        <w:t xml:space="preserve">, ja Pretendents nav ievērojis šī nolikuma 3.1.-3.2.punkta prasības un nav iesniedzis kādu no šī nolikuma 3.3. punktā paredzētajiem dokumentiem, vai saskaņā ar šo punktu iesniegtajos dokumentos nav ietverta visa nepieciešamā informācija, kas iepirkuma komisijai neļāva izvērtēt pretendenta iesniegtā </w:t>
      </w:r>
      <w:r w:rsidRPr="00C85D73">
        <w:rPr>
          <w:rFonts w:ascii="Times New Roman" w:eastAsia="Times New Roman" w:hAnsi="Times New Roman" w:cs="Times New Roman"/>
        </w:rPr>
        <w:lastRenderedPageBreak/>
        <w:t>piedāvājuma atbilstību izvirzītajām prasībām vai iegūt nepieciešamo informāciju piedāvājuma salīdzināšanai.</w:t>
      </w:r>
    </w:p>
    <w:p w:rsidR="00C85D73" w:rsidRPr="00C85D73" w:rsidRDefault="00C85D73" w:rsidP="00C85D73">
      <w:pPr>
        <w:numPr>
          <w:ilvl w:val="1"/>
          <w:numId w:val="8"/>
        </w:numPr>
        <w:tabs>
          <w:tab w:val="left" w:pos="623"/>
        </w:tabs>
        <w:suppressAutoHyphens/>
        <w:spacing w:after="0" w:line="100" w:lineRule="atLeast"/>
        <w:ind w:left="808" w:hanging="808"/>
        <w:rPr>
          <w:rFonts w:ascii="Times New Roman" w:eastAsia="Times New Roman" w:hAnsi="Times New Roman" w:cs="Times New Roman"/>
          <w:b/>
          <w:kern w:val="1"/>
          <w:lang w:eastAsia="ar-SA"/>
        </w:rPr>
      </w:pPr>
      <w:r w:rsidRPr="00C85D73">
        <w:rPr>
          <w:rFonts w:ascii="Times New Roman" w:eastAsia="Times New Roman" w:hAnsi="Times New Roman" w:cs="Times New Roman"/>
          <w:b/>
          <w:kern w:val="1"/>
          <w:lang w:eastAsia="ar-SA"/>
        </w:rPr>
        <w:t>Pretendentu atlasei iesniedzamie dokumenti</w:t>
      </w:r>
    </w:p>
    <w:p w:rsidR="00C85D73" w:rsidRPr="00C85D73" w:rsidRDefault="00C85D73" w:rsidP="00C85D73">
      <w:pPr>
        <w:numPr>
          <w:ilvl w:val="2"/>
          <w:numId w:val="3"/>
        </w:numPr>
        <w:tabs>
          <w:tab w:val="left" w:pos="720"/>
          <w:tab w:val="left" w:pos="1069"/>
        </w:tabs>
        <w:suppressAutoHyphens/>
        <w:autoSpaceDE w:val="0"/>
        <w:spacing w:after="0" w:line="100" w:lineRule="atLeast"/>
        <w:ind w:left="1022" w:hanging="1022"/>
        <w:jc w:val="both"/>
        <w:rPr>
          <w:rFonts w:ascii="Times New Roman" w:eastAsia="Times New Roman" w:hAnsi="Times New Roman" w:cs="Times New Roman"/>
          <w:kern w:val="1"/>
          <w:lang w:eastAsia="hi-IN" w:bidi="hi-IN"/>
        </w:rPr>
      </w:pPr>
      <w:r w:rsidRPr="00C85D73">
        <w:rPr>
          <w:rFonts w:ascii="Times New Roman" w:eastAsia="Times New Roman" w:hAnsi="Times New Roman" w:cs="Times New Roman"/>
          <w:kern w:val="1"/>
          <w:lang w:eastAsia="ar-SA"/>
        </w:rPr>
        <w:t>Pretendenta pieteikums dalībai konkursā (nolikuma 1.Pielikums)</w:t>
      </w:r>
      <w:r w:rsidRPr="00C85D73">
        <w:rPr>
          <w:rFonts w:ascii="Times New Roman" w:eastAsia="Times New Roman" w:hAnsi="Times New Roman" w:cs="Times New Roman"/>
          <w:kern w:val="1"/>
          <w:lang w:eastAsia="hi-IN" w:bidi="hi-IN"/>
        </w:rPr>
        <w:t>.</w:t>
      </w:r>
    </w:p>
    <w:p w:rsidR="00C85D73" w:rsidRPr="00C85D73" w:rsidRDefault="00A2130A" w:rsidP="00C85D73">
      <w:pPr>
        <w:numPr>
          <w:ilvl w:val="2"/>
          <w:numId w:val="3"/>
        </w:numPr>
        <w:tabs>
          <w:tab w:val="left" w:pos="720"/>
          <w:tab w:val="left" w:pos="1069"/>
          <w:tab w:val="left" w:pos="9356"/>
        </w:tabs>
        <w:suppressAutoHyphens/>
        <w:autoSpaceDE w:val="0"/>
        <w:spacing w:after="0" w:line="100" w:lineRule="atLeast"/>
        <w:ind w:left="709" w:hanging="709"/>
        <w:jc w:val="both"/>
        <w:rPr>
          <w:rFonts w:ascii="Times New Roman" w:eastAsia="Calibri" w:hAnsi="Times New Roman" w:cs="Times New Roman"/>
        </w:rPr>
      </w:pPr>
      <w:r>
        <w:rPr>
          <w:rFonts w:ascii="Times New Roman" w:eastAsia="Times New Roman" w:hAnsi="Times New Roman" w:cs="Times New Roman"/>
        </w:rPr>
        <w:t>Pretendentam, kas ir reģistrēts ārvalstī, k</w:t>
      </w:r>
      <w:r w:rsidR="00C85D73" w:rsidRPr="00C85D73">
        <w:rPr>
          <w:rFonts w:ascii="Times New Roman" w:eastAsia="Times New Roman" w:hAnsi="Times New Roman" w:cs="Times New Roman"/>
        </w:rPr>
        <w:t>omercreģistra vai līdzvērtīgas komercdarbību reģistrējošas iestādes ārvalstīs izdota reģistrācijas apliecības kopija, ā</w:t>
      </w:r>
      <w:r w:rsidR="00C85D73" w:rsidRPr="00C85D73">
        <w:rPr>
          <w:rFonts w:ascii="Times New Roman" w:eastAsia="Calibri" w:hAnsi="Times New Roman" w:cs="Times New Roman"/>
        </w:rPr>
        <w:t>rvalstīs izsniegtām izziņām jābūt tulkotām latviešu valodā (Pretendenta apliecināts tulkojums).</w:t>
      </w:r>
    </w:p>
    <w:p w:rsidR="00C85D73" w:rsidRPr="00C85D73" w:rsidRDefault="00C85D73" w:rsidP="00C85D73">
      <w:pPr>
        <w:numPr>
          <w:ilvl w:val="2"/>
          <w:numId w:val="3"/>
        </w:numPr>
        <w:tabs>
          <w:tab w:val="left" w:pos="720"/>
        </w:tabs>
        <w:suppressAutoHyphens/>
        <w:autoSpaceDE w:val="0"/>
        <w:spacing w:after="0" w:line="100" w:lineRule="atLeast"/>
        <w:ind w:hanging="1440"/>
        <w:jc w:val="both"/>
        <w:rPr>
          <w:rFonts w:ascii="Times New Roman" w:eastAsia="Times New Roman" w:hAnsi="Times New Roman" w:cs="Times New Roman"/>
          <w:kern w:val="1"/>
          <w:lang w:eastAsia="hi-IN" w:bidi="hi-IN"/>
        </w:rPr>
      </w:pPr>
      <w:r w:rsidRPr="00C85D73">
        <w:rPr>
          <w:rFonts w:ascii="Times New Roman" w:eastAsia="Times New Roman" w:hAnsi="Times New Roman" w:cs="Times New Roman"/>
        </w:rPr>
        <w:t>Zāļu valsts aģentūras izsniegta licences kopija, kas apliecina pretendenta tiesības nodarboties ar</w:t>
      </w:r>
    </w:p>
    <w:p w:rsidR="00C85D73" w:rsidRPr="00C85D73" w:rsidRDefault="00C85D73" w:rsidP="00C85D73">
      <w:pPr>
        <w:tabs>
          <w:tab w:val="left" w:pos="993"/>
          <w:tab w:val="left" w:pos="1069"/>
        </w:tabs>
        <w:suppressAutoHyphens/>
        <w:autoSpaceDE w:val="0"/>
        <w:spacing w:after="0" w:line="100" w:lineRule="atLeast"/>
        <w:jc w:val="both"/>
        <w:rPr>
          <w:rFonts w:ascii="Times New Roman" w:eastAsia="Times New Roman" w:hAnsi="Times New Roman" w:cs="Times New Roman"/>
        </w:rPr>
      </w:pPr>
      <w:r w:rsidRPr="00C85D73">
        <w:rPr>
          <w:rFonts w:ascii="Times New Roman" w:eastAsia="Times New Roman" w:hAnsi="Times New Roman" w:cs="Times New Roman"/>
        </w:rPr>
        <w:t xml:space="preserve">           medikamentu vairumtirdzniecību. </w:t>
      </w:r>
    </w:p>
    <w:p w:rsidR="00C85D73" w:rsidRPr="00C85D73" w:rsidRDefault="00C85D73" w:rsidP="00C85D73">
      <w:pPr>
        <w:numPr>
          <w:ilvl w:val="2"/>
          <w:numId w:val="3"/>
        </w:numPr>
        <w:tabs>
          <w:tab w:val="left" w:pos="709"/>
        </w:tabs>
        <w:suppressAutoHyphens/>
        <w:autoSpaceDE w:val="0"/>
        <w:spacing w:after="0" w:line="100" w:lineRule="atLeast"/>
        <w:ind w:left="709" w:hanging="709"/>
        <w:jc w:val="both"/>
        <w:rPr>
          <w:rFonts w:ascii="Times New Roman" w:eastAsia="Times New Roman" w:hAnsi="Times New Roman" w:cs="Times New Roman"/>
        </w:rPr>
      </w:pPr>
      <w:r w:rsidRPr="00C85D73">
        <w:rPr>
          <w:rFonts w:ascii="Times New Roman" w:eastAsia="Times New Roman" w:hAnsi="Times New Roman" w:cs="Times New Roman"/>
        </w:rPr>
        <w:t xml:space="preserve">Pretendenta apliecinājums, ka piedāvātie </w:t>
      </w:r>
      <w:r w:rsidRPr="00C85D73">
        <w:rPr>
          <w:rFonts w:ascii="Times New Roman" w:eastAsia="Calibri" w:hAnsi="Times New Roman" w:cs="Times New Roman"/>
          <w:bCs/>
        </w:rPr>
        <w:t>Zāļu valsts reģistrā</w:t>
      </w:r>
      <w:r w:rsidRPr="00C85D73">
        <w:rPr>
          <w:rFonts w:ascii="Times New Roman" w:eastAsia="Times New Roman" w:hAnsi="Times New Roman" w:cs="Times New Roman"/>
        </w:rPr>
        <w:t xml:space="preserve"> nereģistrētie medikamenti ir             reģistrēti Eiropas Savienībā, konkrēti norādot ražotāja valsti un</w:t>
      </w:r>
      <w:r w:rsidRPr="00C85D73">
        <w:rPr>
          <w:rFonts w:ascii="Times New Roman" w:eastAsia="Times New Roman" w:hAnsi="Times New Roman" w:cs="Times New Roman"/>
          <w:kern w:val="1"/>
        </w:rPr>
        <w:t xml:space="preserve"> svarīgākos datus.</w:t>
      </w:r>
    </w:p>
    <w:p w:rsidR="00C85D73" w:rsidRPr="00C85D73" w:rsidRDefault="00C85D73" w:rsidP="00C85D73">
      <w:pPr>
        <w:suppressAutoHyphens/>
        <w:autoSpaceDE w:val="0"/>
        <w:spacing w:after="0" w:line="100" w:lineRule="atLeast"/>
        <w:jc w:val="both"/>
        <w:rPr>
          <w:rFonts w:ascii="Times New Roman" w:eastAsia="Times New Roman" w:hAnsi="Times New Roman" w:cs="Times New Roman"/>
          <w:b/>
          <w:bCs/>
          <w:kern w:val="1"/>
          <w:lang w:eastAsia="ar-SA"/>
        </w:rPr>
      </w:pPr>
      <w:r w:rsidRPr="00C85D73">
        <w:rPr>
          <w:rFonts w:ascii="Times New Roman" w:eastAsia="Times New Roman" w:hAnsi="Times New Roman" w:cs="Times New Roman"/>
          <w:b/>
          <w:bCs/>
          <w:kern w:val="1"/>
          <w:lang w:eastAsia="ar-SA"/>
        </w:rPr>
        <w:t>3.4. Piedāvājumu varianti</w:t>
      </w:r>
    </w:p>
    <w:p w:rsidR="00C85D73" w:rsidRPr="00C85D73" w:rsidRDefault="00C85D73" w:rsidP="00C85D73">
      <w:pPr>
        <w:suppressAutoHyphens/>
        <w:autoSpaceDE w:val="0"/>
        <w:spacing w:after="0" w:line="100" w:lineRule="atLeast"/>
        <w:ind w:left="38"/>
        <w:jc w:val="both"/>
        <w:rPr>
          <w:rFonts w:ascii="Times New Roman" w:eastAsia="Times New Roman" w:hAnsi="Times New Roman" w:cs="Times New Roman"/>
          <w:kern w:val="1"/>
          <w:lang w:eastAsia="ar-SA"/>
        </w:rPr>
      </w:pPr>
      <w:r w:rsidRPr="00C85D73">
        <w:rPr>
          <w:rFonts w:ascii="Times New Roman" w:eastAsia="Arial" w:hAnsi="Times New Roman" w:cs="Times New Roman"/>
          <w:kern w:val="1"/>
        </w:rPr>
        <w:t>Pretendents drīkst iesniegt tikai vienu piedāvājuma variantu. Ja pretendents iesniegs vairākus piedāvājuma variantus, tie visi tiks atzīti par nederīgiem</w:t>
      </w:r>
      <w:r w:rsidRPr="00C85D73">
        <w:rPr>
          <w:rFonts w:ascii="Times New Roman" w:eastAsia="Times New Roman" w:hAnsi="Times New Roman" w:cs="Times New Roman"/>
          <w:kern w:val="1"/>
          <w:lang w:eastAsia="ar-SA"/>
        </w:rPr>
        <w:t>.</w:t>
      </w:r>
    </w:p>
    <w:p w:rsidR="00C85D73" w:rsidRPr="00C85D73" w:rsidRDefault="00C85D73" w:rsidP="00C85D73">
      <w:pPr>
        <w:autoSpaceDE w:val="0"/>
        <w:spacing w:after="0" w:line="100" w:lineRule="atLeast"/>
        <w:jc w:val="both"/>
        <w:rPr>
          <w:rFonts w:ascii="Times New Roman" w:eastAsia="Times New Roman" w:hAnsi="Times New Roman" w:cs="Times New Roman"/>
          <w:b/>
          <w:kern w:val="1"/>
          <w:lang w:eastAsia="ar-SA"/>
        </w:rPr>
      </w:pPr>
      <w:r w:rsidRPr="00C85D73">
        <w:rPr>
          <w:rFonts w:ascii="Times New Roman" w:eastAsia="Times New Roman" w:hAnsi="Times New Roman" w:cs="Times New Roman"/>
          <w:b/>
          <w:kern w:val="1"/>
          <w:lang w:eastAsia="ar-SA"/>
        </w:rPr>
        <w:t xml:space="preserve">3.5. Pasūtījuma piešķiršanas </w:t>
      </w:r>
      <w:r w:rsidRPr="00C85D73">
        <w:rPr>
          <w:rFonts w:ascii="Times New Roman" w:eastAsia="Times New Roman" w:hAnsi="Times New Roman" w:cs="Times New Roman"/>
          <w:b/>
          <w:bCs/>
          <w:kern w:val="1"/>
          <w:lang w:eastAsia="ar-SA"/>
        </w:rPr>
        <w:t>metode ir atklāts konkurss</w:t>
      </w:r>
      <w:r w:rsidRPr="00C85D73">
        <w:rPr>
          <w:rFonts w:ascii="Times New Roman" w:eastAsia="Times New Roman" w:hAnsi="Times New Roman" w:cs="Times New Roman"/>
          <w:b/>
          <w:kern w:val="1"/>
          <w:lang w:eastAsia="ar-SA"/>
        </w:rPr>
        <w:t>.</w:t>
      </w:r>
    </w:p>
    <w:p w:rsidR="00C85D73" w:rsidRPr="00C85D73" w:rsidRDefault="00C85D73" w:rsidP="00C85D73">
      <w:pPr>
        <w:autoSpaceDE w:val="0"/>
        <w:spacing w:after="0" w:line="100" w:lineRule="atLeast"/>
        <w:jc w:val="both"/>
        <w:rPr>
          <w:rFonts w:ascii="Times New Roman" w:eastAsia="Times New Roman" w:hAnsi="Times New Roman" w:cs="Times New Roman"/>
          <w:b/>
          <w:kern w:val="1"/>
          <w:lang w:eastAsia="ar-SA"/>
        </w:rPr>
      </w:pPr>
      <w:r w:rsidRPr="00C85D73">
        <w:rPr>
          <w:rFonts w:ascii="Times New Roman" w:eastAsia="Times New Roman" w:hAnsi="Times New Roman" w:cs="Times New Roman"/>
          <w:b/>
          <w:bCs/>
          <w:kern w:val="1"/>
          <w:lang w:eastAsia="ar-SA"/>
        </w:rPr>
        <w:t>3.6.  Nolikuma saņemšana</w:t>
      </w:r>
    </w:p>
    <w:p w:rsidR="00C85D73" w:rsidRPr="00C85D73" w:rsidRDefault="00C85D73" w:rsidP="00C85D73">
      <w:pPr>
        <w:tabs>
          <w:tab w:val="left" w:pos="1701"/>
          <w:tab w:val="left" w:pos="3600"/>
          <w:tab w:val="left" w:pos="4118"/>
          <w:tab w:val="left" w:pos="4500"/>
        </w:tabs>
        <w:suppressAutoHyphens/>
        <w:autoSpaceDE w:val="0"/>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b/>
          <w:kern w:val="1"/>
          <w:u w:val="single"/>
          <w:lang w:eastAsia="ar-SA"/>
        </w:rPr>
        <w:t xml:space="preserve">Nolikumam ar pielikumiem ir nodrošināta </w:t>
      </w:r>
      <w:r w:rsidRPr="00C85D73">
        <w:rPr>
          <w:rFonts w:ascii="Times New Roman" w:eastAsia="Times New Roman" w:hAnsi="Times New Roman" w:cs="Times New Roman"/>
          <w:b/>
          <w:bCs/>
          <w:kern w:val="1"/>
          <w:u w:val="single"/>
          <w:lang w:eastAsia="ar-SA"/>
        </w:rPr>
        <w:t>tieša un brīva elektroniskā pieeja</w:t>
      </w:r>
      <w:r w:rsidRPr="00C85D73">
        <w:rPr>
          <w:rFonts w:ascii="Times New Roman" w:eastAsia="Times New Roman" w:hAnsi="Times New Roman" w:cs="Times New Roman"/>
          <w:b/>
          <w:bCs/>
          <w:kern w:val="1"/>
          <w:lang w:eastAsia="ar-SA"/>
        </w:rPr>
        <w:t xml:space="preserve"> </w:t>
      </w:r>
      <w:r w:rsidRPr="00C85D73">
        <w:rPr>
          <w:rFonts w:ascii="Times New Roman" w:eastAsia="Times New Roman" w:hAnsi="Times New Roman" w:cs="Times New Roman"/>
          <w:lang w:eastAsia="lv-LV"/>
        </w:rPr>
        <w:t xml:space="preserve">VSIA “Piejūras slimnīca” </w:t>
      </w:r>
      <w:r w:rsidRPr="00C85D73">
        <w:rPr>
          <w:rFonts w:ascii="Times New Roman" w:eastAsia="Times New Roman" w:hAnsi="Times New Roman" w:cs="Times New Roman"/>
          <w:kern w:val="1"/>
          <w:lang w:eastAsia="ar-SA"/>
        </w:rPr>
        <w:t xml:space="preserve">mājaslapā </w:t>
      </w:r>
      <w:hyperlink r:id="rId10" w:history="1">
        <w:r w:rsidRPr="00C85D73">
          <w:rPr>
            <w:rFonts w:ascii="Times New Roman" w:eastAsia="Times New Roman" w:hAnsi="Times New Roman" w:cs="Times New Roman"/>
            <w:b/>
            <w:u w:val="single"/>
            <w:lang w:eastAsia="lv-LV"/>
          </w:rPr>
          <w:t>www.piejurasslimnica.lv</w:t>
        </w:r>
      </w:hyperlink>
      <w:r w:rsidRPr="00C85D73">
        <w:rPr>
          <w:rFonts w:ascii="Times New Roman" w:eastAsia="Times New Roman" w:hAnsi="Times New Roman" w:cs="Times New Roman"/>
          <w:color w:val="000000"/>
          <w:lang w:eastAsia="lv-LV"/>
        </w:rPr>
        <w:t>,</w:t>
      </w:r>
      <w:r w:rsidRPr="00C85D73">
        <w:rPr>
          <w:rFonts w:ascii="Times New Roman" w:eastAsia="Times New Roman" w:hAnsi="Times New Roman" w:cs="Times New Roman"/>
          <w:kern w:val="1"/>
          <w:lang w:eastAsia="ar-SA"/>
        </w:rPr>
        <w:t xml:space="preserve"> </w:t>
      </w:r>
      <w:r w:rsidRPr="00C85D73">
        <w:rPr>
          <w:rFonts w:ascii="Times New Roman" w:eastAsia="Times New Roman" w:hAnsi="Times New Roman" w:cs="Times New Roman"/>
          <w:b/>
          <w:kern w:val="1"/>
          <w:lang w:eastAsia="ar-SA"/>
        </w:rPr>
        <w:t>sadaļā “Iepirkumi”</w:t>
      </w:r>
      <w:r w:rsidRPr="00C85D73">
        <w:rPr>
          <w:rFonts w:ascii="Times New Roman" w:eastAsia="Times New Roman" w:hAnsi="Times New Roman" w:cs="Times New Roman"/>
          <w:kern w:val="1"/>
          <w:lang w:eastAsia="ar-SA"/>
        </w:rPr>
        <w:t xml:space="preserve">, </w:t>
      </w:r>
      <w:r w:rsidRPr="00C85D73">
        <w:rPr>
          <w:rFonts w:ascii="Times New Roman" w:eastAsia="Times New Roman" w:hAnsi="Times New Roman" w:cs="Times New Roman"/>
          <w:b/>
          <w:kern w:val="1"/>
          <w:lang w:eastAsia="ar-SA"/>
        </w:rPr>
        <w:t>„Paziņojumi”</w:t>
      </w:r>
      <w:r w:rsidRPr="00C85D73">
        <w:rPr>
          <w:rFonts w:ascii="Times New Roman" w:eastAsia="Times New Roman" w:hAnsi="Times New Roman" w:cs="Times New Roman"/>
          <w:kern w:val="1"/>
          <w:lang w:eastAsia="ar-SA"/>
        </w:rPr>
        <w:t>.</w:t>
      </w:r>
    </w:p>
    <w:p w:rsidR="00C85D73" w:rsidRPr="00C85D73" w:rsidRDefault="00C85D73" w:rsidP="00C85D73">
      <w:pPr>
        <w:tabs>
          <w:tab w:val="left" w:pos="1701"/>
          <w:tab w:val="left" w:pos="3600"/>
          <w:tab w:val="left" w:pos="4118"/>
          <w:tab w:val="left" w:pos="4500"/>
        </w:tabs>
        <w:suppressAutoHyphens/>
        <w:autoSpaceDE w:val="0"/>
        <w:spacing w:after="0" w:line="100" w:lineRule="atLeast"/>
        <w:jc w:val="both"/>
        <w:rPr>
          <w:rFonts w:ascii="Times New Roman" w:eastAsia="Times New Roman" w:hAnsi="Times New Roman" w:cs="Times New Roman"/>
          <w:b/>
          <w:kern w:val="1"/>
          <w:lang w:eastAsia="ar-SA"/>
        </w:rPr>
      </w:pPr>
      <w:r w:rsidRPr="00C85D73">
        <w:rPr>
          <w:rFonts w:ascii="Times New Roman" w:eastAsia="Times New Roman" w:hAnsi="Times New Roman" w:cs="Times New Roman"/>
          <w:b/>
          <w:kern w:val="1"/>
          <w:lang w:eastAsia="ar-SA"/>
        </w:rPr>
        <w:t xml:space="preserve">3.7. </w:t>
      </w:r>
      <w:r w:rsidRPr="00C85D73">
        <w:rPr>
          <w:rFonts w:ascii="Times New Roman" w:eastAsia="Times New Roman" w:hAnsi="Times New Roman" w:cs="Times New Roman"/>
          <w:b/>
          <w:bCs/>
          <w:kern w:val="1"/>
          <w:lang w:eastAsia="ar-SA"/>
        </w:rPr>
        <w:t>Papildu informācijas sniegšana</w:t>
      </w:r>
    </w:p>
    <w:p w:rsidR="00C85D73" w:rsidRPr="00C85D73" w:rsidRDefault="00C85D73" w:rsidP="00C85D73">
      <w:pPr>
        <w:numPr>
          <w:ilvl w:val="2"/>
          <w:numId w:val="9"/>
        </w:numPr>
        <w:tabs>
          <w:tab w:val="left" w:pos="567"/>
        </w:tabs>
        <w:suppressAutoHyphens/>
        <w:spacing w:after="0" w:line="100" w:lineRule="atLeast"/>
        <w:ind w:left="567" w:hanging="567"/>
        <w:jc w:val="both"/>
        <w:rPr>
          <w:rFonts w:ascii="Times New Roman" w:eastAsia="26krzlcoljlsoja" w:hAnsi="Times New Roman" w:cs="Times New Roman"/>
          <w:bCs/>
          <w:kern w:val="1"/>
          <w:lang w:eastAsia="ar-SA"/>
        </w:rPr>
      </w:pPr>
      <w:r w:rsidRPr="00C85D73">
        <w:rPr>
          <w:rFonts w:ascii="Times New Roman" w:eastAsia="26krzlcoljlsoja" w:hAnsi="Times New Roman" w:cs="Times New Roman"/>
          <w:bCs/>
          <w:kern w:val="1"/>
          <w:lang w:eastAsia="ar-SA"/>
        </w:rPr>
        <w:t xml:space="preserve">Jebkura papildu informācija, kas tiks sniegta saistībā ar šo iepirkumu, tiks publicēta </w:t>
      </w:r>
      <w:r w:rsidRPr="00C85D73">
        <w:rPr>
          <w:rFonts w:ascii="Times New Roman" w:eastAsia="Times New Roman" w:hAnsi="Times New Roman" w:cs="Times New Roman"/>
          <w:kern w:val="1"/>
          <w:lang w:eastAsia="ar-SA"/>
        </w:rPr>
        <w:t xml:space="preserve">mājaslapā </w:t>
      </w:r>
      <w:hyperlink r:id="rId11" w:history="1">
        <w:r w:rsidRPr="00C85D73">
          <w:rPr>
            <w:rFonts w:ascii="Times New Roman" w:eastAsia="Times New Roman" w:hAnsi="Times New Roman" w:cs="Times New Roman"/>
            <w:color w:val="0000FF"/>
            <w:u w:val="single"/>
            <w:lang w:eastAsia="lv-LV"/>
          </w:rPr>
          <w:t>www.piejurasslimnica.lv</w:t>
        </w:r>
      </w:hyperlink>
      <w:r w:rsidRPr="00C85D73">
        <w:rPr>
          <w:rFonts w:ascii="Times New Roman" w:eastAsia="Times New Roman" w:hAnsi="Times New Roman" w:cs="Times New Roman"/>
          <w:color w:val="000000"/>
          <w:lang w:eastAsia="lv-LV"/>
        </w:rPr>
        <w:t>,</w:t>
      </w:r>
      <w:r w:rsidRPr="00C85D73">
        <w:rPr>
          <w:rFonts w:ascii="Times New Roman" w:eastAsia="Times New Roman" w:hAnsi="Times New Roman" w:cs="Times New Roman"/>
          <w:kern w:val="1"/>
          <w:lang w:eastAsia="ar-SA"/>
        </w:rPr>
        <w:t xml:space="preserve"> sadaļā “Iepirkumi”, „Paziņojumi”</w:t>
      </w:r>
      <w:r w:rsidRPr="00C85D73">
        <w:rPr>
          <w:rFonts w:ascii="Times New Roman" w:eastAsia="26krzlcoljlsoja" w:hAnsi="Times New Roman" w:cs="Times New Roman"/>
          <w:bCs/>
          <w:kern w:val="1"/>
          <w:lang w:eastAsia="ar-SA"/>
        </w:rPr>
        <w:t xml:space="preserve"> pie nolikuma.</w:t>
      </w:r>
    </w:p>
    <w:p w:rsidR="00C85D73" w:rsidRPr="00C85D73" w:rsidRDefault="00C85D73" w:rsidP="00C85D73">
      <w:pPr>
        <w:numPr>
          <w:ilvl w:val="2"/>
          <w:numId w:val="9"/>
        </w:numPr>
        <w:tabs>
          <w:tab w:val="left" w:pos="567"/>
        </w:tabs>
        <w:suppressAutoHyphens/>
        <w:spacing w:after="0" w:line="100" w:lineRule="atLeast"/>
        <w:ind w:left="567" w:hanging="567"/>
        <w:jc w:val="both"/>
        <w:rPr>
          <w:rFonts w:ascii="Times New Roman" w:eastAsia="26krzlcoljlsoja" w:hAnsi="Times New Roman" w:cs="Times New Roman"/>
          <w:bCs/>
          <w:kern w:val="1"/>
          <w:lang w:eastAsia="ar-SA"/>
        </w:rPr>
      </w:pPr>
      <w:r w:rsidRPr="00C85D73">
        <w:rPr>
          <w:rFonts w:ascii="Times New Roman" w:eastAsia="26krzlcoljlsoja" w:hAnsi="Times New Roman" w:cs="Times New Roman"/>
          <w:bCs/>
          <w:kern w:val="1"/>
          <w:lang w:eastAsia="ar-SA"/>
        </w:rPr>
        <w:t>Ieinteresētajam piegādātājam ir pienākums sekot līdzi publicētajai informācijai. Komisija nav atbildīga par to,  ja kāda ieinteresētā persona nav iepazinusies ar informāciju, kam ir nodrošināta brīva un tieša elektroniskā pieeja.</w:t>
      </w:r>
    </w:p>
    <w:p w:rsidR="00C85D73" w:rsidRPr="00C85D73" w:rsidRDefault="00C85D73" w:rsidP="00C85D73">
      <w:pPr>
        <w:numPr>
          <w:ilvl w:val="2"/>
          <w:numId w:val="9"/>
        </w:numPr>
        <w:tabs>
          <w:tab w:val="left" w:pos="567"/>
        </w:tabs>
        <w:suppressAutoHyphens/>
        <w:spacing w:after="0" w:line="100" w:lineRule="atLeast"/>
        <w:ind w:left="567" w:hanging="567"/>
        <w:jc w:val="both"/>
        <w:rPr>
          <w:rFonts w:ascii="Times New Roman" w:eastAsia="26krzlcoljlsoja" w:hAnsi="Times New Roman" w:cs="Times New Roman"/>
          <w:bCs/>
          <w:kern w:val="1"/>
          <w:lang w:eastAsia="ar-SA"/>
        </w:rPr>
      </w:pPr>
      <w:r w:rsidRPr="00C85D73">
        <w:rPr>
          <w:rFonts w:ascii="Times New Roman" w:eastAsia="26krzlcoljlsoja" w:hAnsi="Times New Roman" w:cs="Times New Roman"/>
          <w:bCs/>
          <w:kern w:val="1"/>
          <w:lang w:eastAsia="ar-SA"/>
        </w:rPr>
        <w:t>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w:t>
      </w:r>
    </w:p>
    <w:p w:rsidR="00C85D73" w:rsidRPr="00C85D73" w:rsidRDefault="00C85D73" w:rsidP="00C85D73">
      <w:pPr>
        <w:numPr>
          <w:ilvl w:val="2"/>
          <w:numId w:val="9"/>
        </w:numPr>
        <w:tabs>
          <w:tab w:val="left" w:pos="567"/>
        </w:tabs>
        <w:suppressAutoHyphens/>
        <w:spacing w:after="0" w:line="100" w:lineRule="atLeast"/>
        <w:ind w:left="567" w:hanging="567"/>
        <w:jc w:val="both"/>
        <w:rPr>
          <w:rFonts w:ascii="Times New Roman" w:eastAsia="26krzlcoljlsoja" w:hAnsi="Times New Roman" w:cs="Times New Roman"/>
          <w:bCs/>
          <w:kern w:val="1"/>
          <w:lang w:eastAsia="ar-SA"/>
        </w:rPr>
      </w:pPr>
      <w:r w:rsidRPr="00C85D73">
        <w:rPr>
          <w:rFonts w:ascii="Times New Roman" w:eastAsia="Times New Roman" w:hAnsi="Times New Roman" w:cs="Times New Roman"/>
          <w:kern w:val="1"/>
          <w:lang w:eastAsia="ar-SA"/>
        </w:rPr>
        <w:t>Papildus informāciju pasūtītājs nosūta piegādātajam, kas uzdevis jautājumu, un vienlaikus ievieto šo informāciju mājaslapā internetā, kurā ir pieejami iepirkuma procedūras dokumenti, norādot arī uzdoto jautājumu.</w:t>
      </w:r>
    </w:p>
    <w:p w:rsidR="00C85D73" w:rsidRPr="00C85D73" w:rsidRDefault="00C85D73" w:rsidP="00C85D73">
      <w:pPr>
        <w:suppressAutoHyphens/>
        <w:spacing w:after="0" w:line="100" w:lineRule="atLeast"/>
        <w:ind w:left="666" w:hanging="628"/>
        <w:jc w:val="both"/>
        <w:rPr>
          <w:rFonts w:ascii="Times New Roman" w:eastAsia="Times New Roman" w:hAnsi="Times New Roman" w:cs="Times New Roman"/>
          <w:b/>
          <w:kern w:val="1"/>
          <w:lang w:eastAsia="ar-SA"/>
        </w:rPr>
      </w:pPr>
    </w:p>
    <w:p w:rsidR="00C85D73" w:rsidRPr="00C85D73" w:rsidRDefault="00C85D73" w:rsidP="00C85D73">
      <w:pPr>
        <w:numPr>
          <w:ilvl w:val="0"/>
          <w:numId w:val="9"/>
        </w:numPr>
        <w:suppressAutoHyphens/>
        <w:spacing w:after="0" w:line="100" w:lineRule="atLeast"/>
        <w:jc w:val="center"/>
        <w:rPr>
          <w:rFonts w:ascii="Times New Roman" w:eastAsia="Times New Roman" w:hAnsi="Times New Roman" w:cs="Times New Roman"/>
          <w:b/>
          <w:caps/>
          <w:kern w:val="1"/>
          <w:lang w:eastAsia="ar-SA"/>
        </w:rPr>
      </w:pPr>
      <w:r w:rsidRPr="00C85D73">
        <w:rPr>
          <w:rFonts w:ascii="Times New Roman" w:eastAsia="Times New Roman" w:hAnsi="Times New Roman" w:cs="Times New Roman"/>
          <w:b/>
          <w:caps/>
          <w:kern w:val="1"/>
          <w:lang w:eastAsia="ar-SA"/>
        </w:rPr>
        <w:t>PIEDĀVĀJUMA NOFORMĒJUMA PĀRBAUDE, PRETENDENTU ATLASE UN PIEDĀVĀJUMU VĒRTĒŠANA</w:t>
      </w:r>
    </w:p>
    <w:p w:rsidR="00C85D73" w:rsidRPr="00C85D73" w:rsidRDefault="00C85D73" w:rsidP="00C85D73">
      <w:pPr>
        <w:suppressAutoHyphens/>
        <w:spacing w:after="0" w:line="100" w:lineRule="atLeast"/>
        <w:ind w:left="540"/>
        <w:rPr>
          <w:rFonts w:ascii="Times New Roman" w:eastAsia="Times New Roman" w:hAnsi="Times New Roman" w:cs="Times New Roman"/>
          <w:b/>
          <w:caps/>
          <w:kern w:val="1"/>
          <w:lang w:eastAsia="ar-SA"/>
        </w:rPr>
      </w:pPr>
    </w:p>
    <w:p w:rsidR="00C85D73" w:rsidRPr="00C85D73" w:rsidRDefault="00C85D73" w:rsidP="00C85D73">
      <w:pPr>
        <w:suppressAutoHyphens/>
        <w:spacing w:after="0" w:line="100" w:lineRule="atLeast"/>
        <w:jc w:val="both"/>
        <w:rPr>
          <w:rFonts w:ascii="Times New Roman" w:eastAsia="Times New Roman" w:hAnsi="Times New Roman" w:cs="Times New Roman"/>
          <w:b/>
          <w:kern w:val="1"/>
          <w:lang w:eastAsia="ar-SA"/>
        </w:rPr>
      </w:pPr>
      <w:r w:rsidRPr="00C85D73">
        <w:rPr>
          <w:rFonts w:ascii="Times New Roman" w:eastAsia="Times New Roman" w:hAnsi="Times New Roman" w:cs="Times New Roman"/>
          <w:b/>
          <w:kern w:val="1"/>
          <w:lang w:eastAsia="ar-SA"/>
        </w:rPr>
        <w:t>4.1. Vispārīga informācija</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Piedāvājumu noformējuma pārbaudi, pretendentu atlasi un piedāvājumu vērtēšanu komisija veic slēgtā sēdē.</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Komisijai ir tiesības pieprasīt, lai pretendents precizē sniegto informāciju, ja tas nepieciešams piedāvājuma noformējuma pārbaudei, pretendentu atlasei, kā arī piedāvājumu vērtēšanai un salīdzināšanai.</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Ja Komisijai rodas šaubas par iesniegtās dokumenta kopijas autentiskumu, tā pieprasa, lai pretendents uzrāda dokumenta oriģinālu vai iesniedz apliecinātu dokumenta kopiju.</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Ja komisija pieprasa, lai pretendents precizē iesniegto informāciju, tā nosaka termiņu, līdz kuram pretendentam jāsniedz atbilde.</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Ja pretendents neiesniedz komisijas pieprasītās ziņas vai paskaidrojumus, komisija piedāvājumu vērtē pēc tiem dokumentiem, kas ir iekļauti piedāvājumā.</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Piedāvājuma noformējuma pārbaudei, pretendentu atlasei, kā arī piedāvājumu vērtēšanai un salīdzināšanai komisija var pieaicināt ekspertu.</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lastRenderedPageBreak/>
        <w:t>Ekspertam ir tiesības iepazīties ar piedāvājumiem, kā arī lūgt komisiju pieprasīt no pretendenta papildu informāciju, kas ir nepieciešama atzinuma sagatavošanai.</w:t>
      </w:r>
    </w:p>
    <w:p w:rsidR="00C85D73" w:rsidRPr="00C85D73" w:rsidRDefault="00C85D73" w:rsidP="00C85D73">
      <w:pPr>
        <w:numPr>
          <w:ilvl w:val="2"/>
          <w:numId w:val="5"/>
        </w:numPr>
        <w:tabs>
          <w:tab w:val="left" w:pos="709"/>
        </w:tabs>
        <w:suppressAutoHyphens/>
        <w:spacing w:after="0" w:line="100" w:lineRule="atLeast"/>
        <w:ind w:left="709" w:hanging="709"/>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Eksperts piedāvājumā ietverto un pretendenta papildus sniegto informāciju drīkst izmantot tikai sava atzinuma sniegšanai.</w:t>
      </w:r>
    </w:p>
    <w:p w:rsidR="00C85D73" w:rsidRPr="00C85D73" w:rsidRDefault="00C85D73" w:rsidP="00C85D73">
      <w:pPr>
        <w:tabs>
          <w:tab w:val="left" w:pos="703"/>
        </w:tabs>
        <w:spacing w:after="0" w:line="100" w:lineRule="atLeast"/>
        <w:jc w:val="both"/>
        <w:rPr>
          <w:rFonts w:ascii="Times New Roman" w:eastAsia="Times New Roman" w:hAnsi="Times New Roman" w:cs="Times New Roman"/>
          <w:kern w:val="1"/>
          <w:lang w:eastAsia="ar-SA"/>
        </w:rPr>
      </w:pPr>
    </w:p>
    <w:p w:rsidR="00C85D73" w:rsidRPr="00C85D73" w:rsidRDefault="00C85D73" w:rsidP="00C85D73">
      <w:pPr>
        <w:suppressAutoHyphens/>
        <w:spacing w:after="0" w:line="100" w:lineRule="atLeast"/>
        <w:ind w:left="709" w:hanging="709"/>
        <w:jc w:val="both"/>
        <w:rPr>
          <w:rFonts w:ascii="Times New Roman" w:eastAsia="Times New Roman" w:hAnsi="Times New Roman" w:cs="Times New Roman"/>
          <w:b/>
          <w:bCs/>
          <w:kern w:val="1"/>
          <w:lang w:eastAsia="ar-SA"/>
        </w:rPr>
      </w:pPr>
      <w:r w:rsidRPr="00C85D73">
        <w:rPr>
          <w:rFonts w:ascii="Times New Roman" w:eastAsia="Times New Roman" w:hAnsi="Times New Roman" w:cs="Times New Roman"/>
          <w:b/>
          <w:bCs/>
          <w:kern w:val="1"/>
          <w:lang w:eastAsia="ar-SA"/>
        </w:rPr>
        <w:t>4.2. Vērtēšanas kārtība</w:t>
      </w:r>
    </w:p>
    <w:p w:rsidR="00C85D73" w:rsidRPr="00C85D73" w:rsidRDefault="00C85D73" w:rsidP="00C85D73">
      <w:pPr>
        <w:numPr>
          <w:ilvl w:val="2"/>
          <w:numId w:val="6"/>
        </w:numPr>
        <w:tabs>
          <w:tab w:val="left" w:pos="567"/>
          <w:tab w:val="left" w:pos="3600"/>
          <w:tab w:val="left" w:pos="4500"/>
        </w:tabs>
        <w:suppressAutoHyphens/>
        <w:autoSpaceDE w:val="0"/>
        <w:spacing w:after="0" w:line="100" w:lineRule="atLeast"/>
        <w:ind w:left="567" w:hanging="567"/>
        <w:jc w:val="both"/>
        <w:rPr>
          <w:rFonts w:ascii="Times New Roman" w:eastAsia="Times New Roman" w:hAnsi="Times New Roman" w:cs="Times New Roman"/>
          <w:kern w:val="1"/>
          <w:lang w:eastAsia="ar-SA"/>
        </w:rPr>
      </w:pPr>
      <w:r w:rsidRPr="00C85D73">
        <w:rPr>
          <w:rFonts w:ascii="Times New Roman" w:eastAsia="Times New Roman" w:hAnsi="Times New Roman" w:cs="Times New Roman"/>
          <w:color w:val="000000"/>
          <w:kern w:val="1"/>
          <w:lang w:eastAsia="ar-SA"/>
        </w:rPr>
        <w:t xml:space="preserve">  Pārbaudot piedāvājumu atbilstību nolikumā izvirzītajām prasībām, komisija pārbauda atbilstību noformējuma prasībām, atbilstību pretendentu atlases prasībām, atbilstību tehniskajai specifikācijai un veic piedāvājuma izvēli</w:t>
      </w:r>
      <w:r w:rsidRPr="00C85D73">
        <w:rPr>
          <w:rFonts w:ascii="Times New Roman" w:eastAsia="Times New Roman" w:hAnsi="Times New Roman" w:cs="Times New Roman"/>
          <w:kern w:val="1"/>
          <w:lang w:eastAsia="ar-SA"/>
        </w:rPr>
        <w:t>.</w:t>
      </w:r>
    </w:p>
    <w:p w:rsidR="00C85D73" w:rsidRPr="00C85D73" w:rsidRDefault="00C85D73" w:rsidP="00C85D73">
      <w:pPr>
        <w:numPr>
          <w:ilvl w:val="2"/>
          <w:numId w:val="6"/>
        </w:numPr>
        <w:tabs>
          <w:tab w:val="left" w:pos="567"/>
          <w:tab w:val="left" w:pos="3600"/>
          <w:tab w:val="left" w:pos="4500"/>
        </w:tabs>
        <w:suppressAutoHyphens/>
        <w:autoSpaceDE w:val="0"/>
        <w:spacing w:after="0" w:line="100" w:lineRule="atLeast"/>
        <w:ind w:left="567" w:hanging="567"/>
        <w:jc w:val="both"/>
        <w:rPr>
          <w:rFonts w:ascii="Times New Roman" w:eastAsia="Times New Roman" w:hAnsi="Times New Roman" w:cs="Times New Roman"/>
          <w:kern w:val="1"/>
          <w:lang w:eastAsia="ar-SA"/>
        </w:rPr>
      </w:pPr>
      <w:r w:rsidRPr="00C85D73">
        <w:rPr>
          <w:rFonts w:ascii="Times New Roman" w:eastAsia="Calibri" w:hAnsi="Times New Roman" w:cs="Times New Roman"/>
        </w:rPr>
        <w:t xml:space="preserve">Lai pārbaudītu, vai uz pretendentu attiecas Publisko iepirkumu likuma </w:t>
      </w:r>
      <w:r w:rsidR="00A2130A">
        <w:rPr>
          <w:rFonts w:ascii="Times New Roman" w:eastAsia="Calibri" w:hAnsi="Times New Roman" w:cs="Times New Roman"/>
        </w:rPr>
        <w:t>42.</w:t>
      </w:r>
      <w:r w:rsidRPr="00C85D73">
        <w:rPr>
          <w:rFonts w:ascii="Times New Roman" w:eastAsia="Calibri" w:hAnsi="Times New Roman" w:cs="Times New Roman"/>
        </w:rPr>
        <w:t xml:space="preserve">panta pirmajā daļā noteiktie izslēgšanas noteikumi, ņemot vērā iepriekš minētajā pantā norādītos izņēmumus, termiņus un pārbaudīšanas kārtību, Komisija rīkojas atbilstoši Publisko iepirkumu likuma </w:t>
      </w:r>
      <w:r w:rsidR="00A2130A">
        <w:rPr>
          <w:rFonts w:ascii="Times New Roman" w:eastAsia="Calibri" w:hAnsi="Times New Roman" w:cs="Times New Roman"/>
        </w:rPr>
        <w:t>42.</w:t>
      </w:r>
      <w:r w:rsidRPr="00C85D73">
        <w:rPr>
          <w:rFonts w:ascii="Times New Roman" w:eastAsia="Calibri" w:hAnsi="Times New Roman" w:cs="Times New Roman"/>
        </w:rPr>
        <w:t>panta nosacījumiem</w:t>
      </w:r>
      <w:r w:rsidRPr="00C85D73">
        <w:rPr>
          <w:rFonts w:ascii="Times New Roman" w:eastAsia="Times New Roman" w:hAnsi="Times New Roman" w:cs="Times New Roman"/>
          <w:lang w:eastAsia="ar-SA"/>
        </w:rPr>
        <w:t>.</w:t>
      </w:r>
    </w:p>
    <w:p w:rsidR="00C85D73" w:rsidRPr="00C85D73" w:rsidRDefault="00C85D73" w:rsidP="00C85D73">
      <w:pPr>
        <w:numPr>
          <w:ilvl w:val="2"/>
          <w:numId w:val="6"/>
        </w:numPr>
        <w:tabs>
          <w:tab w:val="left" w:pos="567"/>
          <w:tab w:val="left" w:pos="3600"/>
          <w:tab w:val="left" w:pos="4500"/>
        </w:tabs>
        <w:suppressAutoHyphens/>
        <w:autoSpaceDE w:val="0"/>
        <w:spacing w:after="0" w:line="100" w:lineRule="atLeast"/>
        <w:ind w:left="567" w:hanging="567"/>
        <w:jc w:val="both"/>
        <w:rPr>
          <w:rFonts w:ascii="Times New Roman" w:eastAsia="Times New Roman" w:hAnsi="Times New Roman" w:cs="Times New Roman"/>
          <w:kern w:val="1"/>
          <w:lang w:eastAsia="ar-SA"/>
        </w:rPr>
      </w:pPr>
      <w:r w:rsidRPr="00C85D73">
        <w:rPr>
          <w:rFonts w:ascii="Times New Roman" w:eastAsia="Calibri" w:hAnsi="Times New Roman" w:cs="Times New Roman"/>
        </w:rPr>
        <w:t xml:space="preserve">Komisija pārbauda, vai saņemtie piedāvājumi nav nepamatoti lēti, ievērojot Publisko iepirkumu likuma </w:t>
      </w:r>
      <w:r w:rsidR="00A2130A">
        <w:rPr>
          <w:rFonts w:ascii="Times New Roman" w:eastAsia="Calibri" w:hAnsi="Times New Roman" w:cs="Times New Roman"/>
        </w:rPr>
        <w:t>53</w:t>
      </w:r>
      <w:r w:rsidRPr="00C85D73">
        <w:rPr>
          <w:rFonts w:ascii="Times New Roman" w:eastAsia="Calibri" w:hAnsi="Times New Roman" w:cs="Times New Roman"/>
        </w:rPr>
        <w:t>.pantā noteikto kārtību.</w:t>
      </w:r>
    </w:p>
    <w:p w:rsidR="00C85D73" w:rsidRPr="004F0745" w:rsidRDefault="00C85D73" w:rsidP="00C85D73">
      <w:pPr>
        <w:numPr>
          <w:ilvl w:val="2"/>
          <w:numId w:val="6"/>
        </w:numPr>
        <w:tabs>
          <w:tab w:val="left" w:pos="567"/>
          <w:tab w:val="left" w:pos="3600"/>
          <w:tab w:val="left" w:pos="4500"/>
        </w:tabs>
        <w:suppressAutoHyphens/>
        <w:autoSpaceDE w:val="0"/>
        <w:spacing w:after="0" w:line="100" w:lineRule="atLeast"/>
        <w:ind w:left="567" w:hanging="567"/>
        <w:jc w:val="both"/>
        <w:rPr>
          <w:rFonts w:ascii="Times New Roman" w:eastAsia="Times New Roman" w:hAnsi="Times New Roman" w:cs="Times New Roman"/>
          <w:kern w:val="1"/>
          <w:lang w:eastAsia="ar-SA"/>
        </w:rPr>
      </w:pPr>
      <w:r w:rsidRPr="004F0745">
        <w:rPr>
          <w:rFonts w:ascii="Times New Roman" w:eastAsia="Times New Roman" w:hAnsi="Times New Roman" w:cs="Times New Roman"/>
          <w:kern w:val="1"/>
          <w:lang w:eastAsia="ar-SA"/>
        </w:rPr>
        <w:t>Konstatējot piedāvājuma neatbilstību kādai no prasībām, Komisijai ir tiesības izslēgt pretendentu no turpmākas dalības atklātā konkursā.</w:t>
      </w:r>
    </w:p>
    <w:p w:rsidR="00C85D73" w:rsidRPr="004F0745" w:rsidRDefault="00C85D73" w:rsidP="00C85D73">
      <w:pPr>
        <w:numPr>
          <w:ilvl w:val="2"/>
          <w:numId w:val="6"/>
        </w:numPr>
        <w:tabs>
          <w:tab w:val="left" w:pos="567"/>
          <w:tab w:val="left" w:pos="3600"/>
          <w:tab w:val="left" w:pos="4500"/>
        </w:tabs>
        <w:suppressAutoHyphens/>
        <w:autoSpaceDE w:val="0"/>
        <w:spacing w:after="0" w:line="100" w:lineRule="atLeast"/>
        <w:ind w:left="567" w:hanging="567"/>
        <w:jc w:val="both"/>
        <w:rPr>
          <w:rFonts w:ascii="Times New Roman" w:eastAsia="Times New Roman" w:hAnsi="Times New Roman" w:cs="Times New Roman"/>
          <w:kern w:val="1"/>
          <w:lang w:eastAsia="ar-SA"/>
        </w:rPr>
      </w:pPr>
      <w:r w:rsidRPr="004F0745">
        <w:rPr>
          <w:rFonts w:ascii="Times New Roman" w:eastAsia="Times New Roman" w:hAnsi="Times New Roman" w:cs="Times New Roman"/>
          <w:kern w:val="1"/>
          <w:lang w:eastAsia="ar-SA"/>
        </w:rPr>
        <w:t>Pēc lēmuma pieņemšanas pretendenti 3 (trīs) darba dienu laikā tiek informēti par iepirkuma komisijas lēmumu. Par to pretendentiem tiek nosūtīta vēstule, izmantojot pretendenta pieteikumā norādīto kontaktinformāciju.</w:t>
      </w:r>
    </w:p>
    <w:p w:rsidR="00C85D73" w:rsidRPr="004F0745" w:rsidRDefault="00C85D73" w:rsidP="00C85D73">
      <w:pPr>
        <w:tabs>
          <w:tab w:val="left" w:pos="567"/>
          <w:tab w:val="left" w:pos="3600"/>
          <w:tab w:val="left" w:pos="4500"/>
        </w:tabs>
        <w:suppressAutoHyphens/>
        <w:autoSpaceDE w:val="0"/>
        <w:spacing w:after="0" w:line="100" w:lineRule="atLeast"/>
        <w:ind w:left="567"/>
        <w:jc w:val="both"/>
        <w:rPr>
          <w:rFonts w:ascii="Times New Roman" w:eastAsia="Times New Roman" w:hAnsi="Times New Roman" w:cs="Times New Roman"/>
          <w:kern w:val="1"/>
          <w:lang w:eastAsia="ar-SA"/>
        </w:rPr>
      </w:pPr>
    </w:p>
    <w:p w:rsidR="004F0745" w:rsidRDefault="00C85D73" w:rsidP="004F0745">
      <w:pPr>
        <w:tabs>
          <w:tab w:val="left" w:pos="0"/>
          <w:tab w:val="left" w:pos="851"/>
        </w:tabs>
        <w:suppressAutoHyphens/>
        <w:autoSpaceDE w:val="0"/>
        <w:spacing w:after="0" w:line="100" w:lineRule="atLeast"/>
        <w:jc w:val="both"/>
        <w:rPr>
          <w:rFonts w:ascii="Times New Roman" w:eastAsia="Times New Roman" w:hAnsi="Times New Roman" w:cs="Times New Roman"/>
          <w:b/>
          <w:bCs/>
          <w:kern w:val="1"/>
          <w:lang w:eastAsia="ar-SA"/>
        </w:rPr>
      </w:pPr>
      <w:r w:rsidRPr="004F0745">
        <w:rPr>
          <w:rFonts w:ascii="Times New Roman" w:eastAsia="Times New Roman" w:hAnsi="Times New Roman" w:cs="Times New Roman"/>
          <w:b/>
          <w:bCs/>
          <w:kern w:val="1"/>
          <w:lang w:eastAsia="ar-SA"/>
        </w:rPr>
        <w:t>4.3. Piedāvājuma izvēles kritērijs:</w:t>
      </w:r>
    </w:p>
    <w:p w:rsidR="00A2130A" w:rsidRPr="004F0745" w:rsidRDefault="004F0745" w:rsidP="004F0745">
      <w:pPr>
        <w:tabs>
          <w:tab w:val="left" w:pos="0"/>
          <w:tab w:val="left" w:pos="851"/>
        </w:tabs>
        <w:suppressAutoHyphens/>
        <w:autoSpaceDE w:val="0"/>
        <w:spacing w:after="0" w:line="100" w:lineRule="atLeast"/>
        <w:jc w:val="both"/>
        <w:rPr>
          <w:rFonts w:ascii="Times New Roman" w:eastAsia="Times New Roman" w:hAnsi="Times New Roman" w:cs="Times New Roman"/>
          <w:b/>
          <w:bCs/>
          <w:kern w:val="1"/>
          <w:lang w:eastAsia="ar-SA"/>
        </w:rPr>
      </w:pPr>
      <w:r>
        <w:rPr>
          <w:rFonts w:ascii="Times New Roman" w:eastAsia="ArialMT" w:hAnsi="Times New Roman" w:cs="Times New Roman"/>
          <w:iCs/>
        </w:rPr>
        <w:t xml:space="preserve">4.3.1. </w:t>
      </w:r>
      <w:r w:rsidR="00A2130A" w:rsidRPr="004F0745">
        <w:rPr>
          <w:rFonts w:ascii="Times New Roman" w:eastAsia="ArialMT" w:hAnsi="Times New Roman" w:cs="Times New Roman"/>
          <w:iCs/>
        </w:rPr>
        <w:t xml:space="preserve">Pamatojoties uz Publisko iepirkumu likuma 51.pantu, Komisija katrā iepirkuma daļā piešķir līguma slēgšanas tiesības saimnieciski visizdevīgākajam piedāvājumam, kuru nosaka, ņemot vērā tikai </w:t>
      </w:r>
      <w:r w:rsidR="00A2130A" w:rsidRPr="004F0745">
        <w:rPr>
          <w:rFonts w:ascii="Times New Roman" w:eastAsia="ArialMT" w:hAnsi="Times New Roman" w:cs="Times New Roman"/>
          <w:b/>
          <w:iCs/>
        </w:rPr>
        <w:t>piedāvāto kopējo cenu</w:t>
      </w:r>
      <w:r w:rsidR="00C85D73" w:rsidRPr="004F0745">
        <w:rPr>
          <w:rFonts w:ascii="Times New Roman" w:eastAsia="Times New Roman" w:hAnsi="Times New Roman" w:cs="Times New Roman"/>
          <w:iCs/>
          <w:kern w:val="1"/>
          <w:lang w:eastAsia="ar-SA"/>
        </w:rPr>
        <w:t>.</w:t>
      </w:r>
    </w:p>
    <w:p w:rsidR="00C85D73" w:rsidRPr="004F0745" w:rsidRDefault="00A2130A" w:rsidP="00A2130A">
      <w:pPr>
        <w:tabs>
          <w:tab w:val="left" w:pos="3600"/>
          <w:tab w:val="left" w:pos="4500"/>
        </w:tabs>
        <w:suppressAutoHyphens/>
        <w:autoSpaceDE w:val="0"/>
        <w:spacing w:after="0" w:line="100" w:lineRule="atLeast"/>
        <w:jc w:val="both"/>
        <w:rPr>
          <w:rFonts w:ascii="Times New Roman" w:eastAsia="Times New Roman" w:hAnsi="Times New Roman" w:cs="Times New Roman"/>
          <w:iCs/>
          <w:kern w:val="1"/>
          <w:lang w:eastAsia="ar-SA"/>
        </w:rPr>
      </w:pPr>
      <w:r w:rsidRPr="004F0745">
        <w:rPr>
          <w:rFonts w:ascii="Times New Roman" w:eastAsia="ArialMT" w:hAnsi="Times New Roman" w:cs="Times New Roman"/>
          <w:iCs/>
        </w:rPr>
        <w:t>4.3.2. Komisija katrā iepirkuma daļā izvēlas piedāvājumu ar viszemāko cenu, kas atbilst nolikuma un tā pielikumu prasībām, nav atzīts par nepamatoti lētu</w:t>
      </w:r>
      <w:r w:rsidRPr="004F0745">
        <w:rPr>
          <w:rFonts w:ascii="Times New Roman" w:eastAsia="Times New Roman" w:hAnsi="Times New Roman" w:cs="Times New Roman"/>
          <w:iCs/>
          <w:kern w:val="1"/>
          <w:lang w:eastAsia="ar-SA"/>
        </w:rPr>
        <w:t>.</w:t>
      </w:r>
    </w:p>
    <w:p w:rsidR="00A2130A" w:rsidRPr="004F0745" w:rsidRDefault="00A2130A" w:rsidP="00A2130A">
      <w:pPr>
        <w:tabs>
          <w:tab w:val="left" w:pos="3600"/>
          <w:tab w:val="left" w:pos="4500"/>
        </w:tabs>
        <w:suppressAutoHyphens/>
        <w:autoSpaceDE w:val="0"/>
        <w:spacing w:after="0" w:line="100" w:lineRule="atLeast"/>
        <w:jc w:val="both"/>
        <w:rPr>
          <w:rFonts w:ascii="Times New Roman" w:eastAsia="Times New Roman" w:hAnsi="Times New Roman" w:cs="Times New Roman"/>
          <w:iCs/>
          <w:kern w:val="1"/>
          <w:lang w:eastAsia="ar-SA"/>
        </w:rPr>
      </w:pPr>
      <w:r w:rsidRPr="004F0745">
        <w:rPr>
          <w:rFonts w:ascii="Times New Roman" w:eastAsia="Times New Roman" w:hAnsi="Times New Roman" w:cs="Times New Roman"/>
          <w:iCs/>
          <w:kern w:val="1"/>
          <w:lang w:eastAsia="ar-SA"/>
        </w:rPr>
        <w:t xml:space="preserve">4.3.3. </w:t>
      </w:r>
      <w:r w:rsidRPr="004F0745">
        <w:rPr>
          <w:rFonts w:ascii="Times New Roman" w:hAnsi="Times New Roman" w:cs="Times New Roman"/>
          <w:lang w:eastAsia="ar-SA"/>
        </w:rPr>
        <w:t xml:space="preserve">Ja atbilstoši noteiktajam piedāvājuma izvērtēšanas kritērijam novērtējums ir vienāds, par uzvarētāju tiek atzīts pretendents, kuram ir lielākais </w:t>
      </w:r>
      <w:r w:rsidRPr="004F0745">
        <w:rPr>
          <w:rFonts w:ascii="Times New Roman" w:hAnsi="Times New Roman" w:cs="Times New Roman"/>
        </w:rPr>
        <w:t xml:space="preserve">gada vidējais finanšu apgrozījums </w:t>
      </w:r>
      <w:r w:rsidRPr="004F0745">
        <w:rPr>
          <w:rFonts w:ascii="Times New Roman" w:hAnsi="Times New Roman" w:cs="Times New Roman"/>
          <w:iCs/>
        </w:rPr>
        <w:t>par iepriekšējiem trīs finanšu gadiem.</w:t>
      </w:r>
    </w:p>
    <w:p w:rsidR="00C85D73" w:rsidRPr="004F0745" w:rsidRDefault="00C85D73" w:rsidP="00C85D73">
      <w:pPr>
        <w:spacing w:after="0" w:line="100" w:lineRule="atLeast"/>
        <w:jc w:val="both"/>
        <w:rPr>
          <w:rFonts w:ascii="Times New Roman" w:eastAsia="Times New Roman" w:hAnsi="Times New Roman" w:cs="Times New Roman"/>
          <w:kern w:val="1"/>
          <w:lang w:eastAsia="ar-SA"/>
        </w:rPr>
      </w:pPr>
    </w:p>
    <w:p w:rsidR="00C85D73" w:rsidRPr="004F0745" w:rsidRDefault="00C85D73" w:rsidP="00C85D73">
      <w:pPr>
        <w:suppressAutoHyphens/>
        <w:spacing w:after="0" w:line="480" w:lineRule="auto"/>
        <w:ind w:left="9"/>
        <w:jc w:val="center"/>
        <w:rPr>
          <w:rFonts w:ascii="Times New Roman" w:eastAsia="Times New Roman" w:hAnsi="Times New Roman" w:cs="Times New Roman"/>
          <w:b/>
          <w:caps/>
          <w:kern w:val="1"/>
          <w:lang w:eastAsia="ar-SA"/>
        </w:rPr>
      </w:pPr>
      <w:r w:rsidRPr="004F0745">
        <w:rPr>
          <w:rFonts w:ascii="Times New Roman" w:eastAsia="Times New Roman" w:hAnsi="Times New Roman" w:cs="Times New Roman"/>
          <w:b/>
          <w:caps/>
          <w:kern w:val="1"/>
          <w:lang w:eastAsia="ar-SA"/>
        </w:rPr>
        <w:t>5. pielikumI</w:t>
      </w:r>
    </w:p>
    <w:p w:rsidR="00C85D73" w:rsidRPr="00C85D73" w:rsidRDefault="00C85D73" w:rsidP="00C85D73">
      <w:pPr>
        <w:tabs>
          <w:tab w:val="left" w:pos="0"/>
          <w:tab w:val="left" w:pos="792"/>
        </w:tabs>
        <w:suppressAutoHyphens/>
        <w:spacing w:after="0" w:line="100" w:lineRule="atLeast"/>
        <w:jc w:val="both"/>
        <w:rPr>
          <w:rFonts w:ascii="Times New Roman" w:eastAsia="Times New Roman" w:hAnsi="Times New Roman" w:cs="Times New Roman"/>
          <w:kern w:val="1"/>
          <w:lang w:eastAsia="hi-IN" w:bidi="hi-IN"/>
        </w:rPr>
      </w:pPr>
      <w:r w:rsidRPr="004F0745">
        <w:rPr>
          <w:rFonts w:ascii="Times New Roman" w:eastAsia="Times New Roman" w:hAnsi="Times New Roman" w:cs="Times New Roman"/>
          <w:kern w:val="1"/>
          <w:lang w:eastAsia="hi-IN" w:bidi="hi-IN"/>
        </w:rPr>
        <w:t>5.1. Nolikumam i</w:t>
      </w:r>
      <w:r w:rsidRPr="00C85D73">
        <w:rPr>
          <w:rFonts w:ascii="Times New Roman" w:eastAsia="Times New Roman" w:hAnsi="Times New Roman" w:cs="Times New Roman"/>
          <w:kern w:val="1"/>
          <w:lang w:eastAsia="hi-IN" w:bidi="hi-IN"/>
        </w:rPr>
        <w:t>r šādi pielikumi:</w:t>
      </w:r>
    </w:p>
    <w:p w:rsidR="00C85D73" w:rsidRPr="00C85D73" w:rsidRDefault="00C85D73" w:rsidP="00C85D73">
      <w:pPr>
        <w:numPr>
          <w:ilvl w:val="2"/>
          <w:numId w:val="4"/>
        </w:numPr>
        <w:tabs>
          <w:tab w:val="left" w:pos="0"/>
          <w:tab w:val="left" w:pos="720"/>
          <w:tab w:val="left" w:pos="1224"/>
        </w:tabs>
        <w:suppressAutoHyphens/>
        <w:spacing w:after="0" w:line="100" w:lineRule="atLeast"/>
        <w:ind w:hanging="1014"/>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Pieteikums dalībai konkursā (1. pielikums);</w:t>
      </w:r>
    </w:p>
    <w:p w:rsidR="00C85D73" w:rsidRPr="00C85D73" w:rsidRDefault="00C85D73" w:rsidP="00C85D73">
      <w:pPr>
        <w:numPr>
          <w:ilvl w:val="2"/>
          <w:numId w:val="4"/>
        </w:numPr>
        <w:tabs>
          <w:tab w:val="left" w:pos="0"/>
          <w:tab w:val="left" w:pos="720"/>
          <w:tab w:val="left" w:pos="1224"/>
        </w:tabs>
        <w:suppressAutoHyphens/>
        <w:spacing w:after="0" w:line="100" w:lineRule="atLeast"/>
        <w:ind w:hanging="1014"/>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Tehniskās specifikācijas – finanšu piedāvājuma forma (2. pielikums).</w:t>
      </w:r>
    </w:p>
    <w:p w:rsidR="00C85D73" w:rsidRPr="00C85D73" w:rsidRDefault="00C85D73" w:rsidP="00C85D73">
      <w:pPr>
        <w:numPr>
          <w:ilvl w:val="2"/>
          <w:numId w:val="4"/>
        </w:numPr>
        <w:tabs>
          <w:tab w:val="left" w:pos="0"/>
          <w:tab w:val="left" w:pos="567"/>
          <w:tab w:val="left" w:pos="1224"/>
        </w:tabs>
        <w:suppressAutoHyphens/>
        <w:spacing w:after="0" w:line="100" w:lineRule="atLeast"/>
        <w:ind w:hanging="1014"/>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Publiskā piegādes līguma projekts (3. pielikums).</w:t>
      </w:r>
    </w:p>
    <w:p w:rsidR="00C85D73" w:rsidRPr="00C85D73" w:rsidRDefault="00C85D73" w:rsidP="00C85D73">
      <w:pPr>
        <w:tabs>
          <w:tab w:val="left" w:pos="0"/>
          <w:tab w:val="left" w:pos="567"/>
          <w:tab w:val="left" w:pos="1224"/>
        </w:tabs>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Arial" w:hAnsi="Times New Roman" w:cs="Times New Roman"/>
          <w:caps/>
          <w:kern w:val="1"/>
        </w:rPr>
        <w:t>5.</w:t>
      </w:r>
      <w:r w:rsidRPr="00C85D73">
        <w:rPr>
          <w:rFonts w:ascii="Times New Roman" w:eastAsia="Arial" w:hAnsi="Times New Roman" w:cs="Times New Roman"/>
          <w:kern w:val="1"/>
        </w:rPr>
        <w:t xml:space="preserve">2. </w:t>
      </w:r>
      <w:r w:rsidRPr="00C85D73">
        <w:rPr>
          <w:rFonts w:ascii="Times New Roman" w:eastAsia="Times New Roman" w:hAnsi="Times New Roman" w:cs="Times New Roman"/>
          <w:kern w:val="1"/>
          <w:lang w:eastAsia="ar-SA"/>
        </w:rPr>
        <w:t>Pielikumi ir neatņemamas Nolikuma sastāvdaļas.</w:t>
      </w:r>
    </w:p>
    <w:p w:rsidR="00C85D73" w:rsidRPr="00C85D73" w:rsidRDefault="00C85D73" w:rsidP="00C85D73">
      <w:pPr>
        <w:suppressAutoHyphens/>
        <w:spacing w:after="0" w:line="100" w:lineRule="atLeast"/>
        <w:rPr>
          <w:rFonts w:ascii="Times New Roman" w:eastAsia="Times New Roman" w:hAnsi="Times New Roman" w:cs="Times New Roman"/>
          <w:kern w:val="1"/>
          <w:lang w:eastAsia="ar-SA"/>
        </w:rPr>
      </w:pPr>
    </w:p>
    <w:p w:rsidR="00C85D73" w:rsidRPr="00C85D73" w:rsidRDefault="00C85D73" w:rsidP="00C85D73">
      <w:pPr>
        <w:keepNext/>
        <w:pageBreakBefore/>
        <w:suppressAutoHyphens/>
        <w:spacing w:before="240" w:after="60" w:line="240" w:lineRule="auto"/>
        <w:ind w:firstLine="360"/>
        <w:jc w:val="right"/>
        <w:outlineLvl w:val="3"/>
        <w:rPr>
          <w:rFonts w:ascii="Times New Roman" w:eastAsia="Times New Roman" w:hAnsi="Times New Roman" w:cs="Times New Roman"/>
          <w:b/>
          <w:bCs/>
          <w:i/>
          <w:lang w:eastAsia="ar-SA"/>
        </w:rPr>
      </w:pPr>
      <w:r w:rsidRPr="00C85D73">
        <w:rPr>
          <w:rFonts w:ascii="Times New Roman" w:eastAsia="Times New Roman" w:hAnsi="Times New Roman" w:cs="Times New Roman"/>
          <w:b/>
          <w:bCs/>
          <w:i/>
          <w:lang w:eastAsia="ar-SA"/>
        </w:rPr>
        <w:lastRenderedPageBreak/>
        <w:t>1.pielikums iepirkuma nolikumam</w:t>
      </w:r>
    </w:p>
    <w:p w:rsidR="00C85D73" w:rsidRPr="00C85D73" w:rsidRDefault="00C85D73" w:rsidP="00C85D73">
      <w:pPr>
        <w:suppressAutoHyphens/>
        <w:spacing w:after="0" w:line="240" w:lineRule="auto"/>
        <w:jc w:val="right"/>
        <w:rPr>
          <w:rFonts w:ascii="Times New Roman" w:eastAsia="Times New Roman" w:hAnsi="Times New Roman" w:cs="Times New Roman"/>
          <w:b/>
          <w:u w:val="single"/>
          <w:lang w:eastAsia="ar-SA"/>
        </w:rPr>
      </w:pPr>
      <w:r w:rsidRPr="00C85D73">
        <w:rPr>
          <w:rFonts w:ascii="Times New Roman" w:eastAsia="Times New Roman" w:hAnsi="Times New Roman" w:cs="Times New Roman"/>
          <w:b/>
          <w:i/>
          <w:iCs/>
        </w:rPr>
        <w:t>(ID .</w:t>
      </w:r>
      <w:proofErr w:type="spellStart"/>
      <w:r w:rsidRPr="00C85D73">
        <w:rPr>
          <w:rFonts w:ascii="Times New Roman" w:eastAsia="Times New Roman" w:hAnsi="Times New Roman" w:cs="Times New Roman"/>
          <w:b/>
          <w:i/>
          <w:iCs/>
        </w:rPr>
        <w:t>Nr</w:t>
      </w:r>
      <w:proofErr w:type="spellEnd"/>
      <w:r w:rsidRPr="00C85D73">
        <w:rPr>
          <w:rFonts w:ascii="Times New Roman" w:eastAsia="Times New Roman" w:hAnsi="Times New Roman" w:cs="Times New Roman"/>
          <w:b/>
          <w:i/>
          <w:iCs/>
        </w:rPr>
        <w:t xml:space="preserve"> </w:t>
      </w:r>
      <w:r w:rsidRPr="00C85D73">
        <w:rPr>
          <w:rFonts w:ascii="Times New Roman" w:eastAsia="Times New Roman" w:hAnsi="Times New Roman" w:cs="Times New Roman"/>
          <w:b/>
          <w:i/>
          <w:sz w:val="24"/>
          <w:szCs w:val="24"/>
        </w:rPr>
        <w:t>PS 201</w:t>
      </w:r>
      <w:r>
        <w:rPr>
          <w:rFonts w:ascii="Times New Roman" w:eastAsia="Times New Roman" w:hAnsi="Times New Roman" w:cs="Times New Roman"/>
          <w:b/>
          <w:i/>
          <w:sz w:val="24"/>
          <w:szCs w:val="24"/>
        </w:rPr>
        <w:t>8</w:t>
      </w:r>
      <w:r w:rsidRPr="00C85D73">
        <w:rPr>
          <w:rFonts w:ascii="Times New Roman" w:eastAsia="Times New Roman" w:hAnsi="Times New Roman" w:cs="Times New Roman"/>
          <w:b/>
          <w:i/>
          <w:sz w:val="24"/>
          <w:szCs w:val="24"/>
        </w:rPr>
        <w:t>/0</w:t>
      </w:r>
      <w:r>
        <w:rPr>
          <w:rFonts w:ascii="Times New Roman" w:eastAsia="Times New Roman" w:hAnsi="Times New Roman" w:cs="Times New Roman"/>
          <w:b/>
          <w:i/>
          <w:sz w:val="24"/>
          <w:szCs w:val="24"/>
        </w:rPr>
        <w:t>1</w:t>
      </w:r>
      <w:r w:rsidRPr="00C85D73">
        <w:rPr>
          <w:rFonts w:ascii="Times New Roman" w:eastAsia="Times New Roman" w:hAnsi="Times New Roman" w:cs="Times New Roman"/>
          <w:b/>
          <w:i/>
          <w:iCs/>
        </w:rPr>
        <w:t>)</w:t>
      </w:r>
    </w:p>
    <w:tbl>
      <w:tblPr>
        <w:tblW w:w="0" w:type="auto"/>
        <w:tblLayout w:type="fixed"/>
        <w:tblLook w:val="0000" w:firstRow="0" w:lastRow="0" w:firstColumn="0" w:lastColumn="0" w:noHBand="0" w:noVBand="0"/>
      </w:tblPr>
      <w:tblGrid>
        <w:gridCol w:w="6909"/>
      </w:tblGrid>
      <w:tr w:rsidR="00C85D73" w:rsidRPr="00C85D73" w:rsidTr="00C80054">
        <w:trPr>
          <w:trHeight w:val="332"/>
        </w:trPr>
        <w:tc>
          <w:tcPr>
            <w:tcW w:w="6909" w:type="dxa"/>
          </w:tcPr>
          <w:p w:rsidR="00C85D73" w:rsidRPr="00C85D73" w:rsidRDefault="00C85D73" w:rsidP="00C85D73">
            <w:pPr>
              <w:keepNext/>
              <w:keepLines/>
              <w:tabs>
                <w:tab w:val="left" w:pos="0"/>
              </w:tabs>
              <w:suppressAutoHyphens/>
              <w:snapToGrid w:val="0"/>
              <w:spacing w:after="0" w:line="100" w:lineRule="atLeast"/>
              <w:jc w:val="right"/>
              <w:outlineLvl w:val="5"/>
              <w:rPr>
                <w:rFonts w:ascii="Times New Roman" w:eastAsia="Times New Roman" w:hAnsi="Times New Roman" w:cs="Times New Roman"/>
                <w:b/>
                <w:iCs/>
                <w:caps/>
                <w:color w:val="000000"/>
                <w:kern w:val="1"/>
              </w:rPr>
            </w:pPr>
          </w:p>
          <w:p w:rsidR="00C85D73" w:rsidRPr="00C85D73" w:rsidRDefault="00C85D73" w:rsidP="00C85D73">
            <w:pPr>
              <w:keepNext/>
              <w:keepLines/>
              <w:tabs>
                <w:tab w:val="left" w:pos="0"/>
              </w:tabs>
              <w:suppressAutoHyphens/>
              <w:snapToGrid w:val="0"/>
              <w:spacing w:after="0" w:line="100" w:lineRule="atLeast"/>
              <w:jc w:val="right"/>
              <w:outlineLvl w:val="5"/>
              <w:rPr>
                <w:rFonts w:ascii="Times New Roman" w:eastAsia="Times New Roman" w:hAnsi="Times New Roman" w:cs="Times New Roman"/>
                <w:b/>
                <w:iCs/>
                <w:caps/>
                <w:color w:val="000000"/>
                <w:kern w:val="1"/>
              </w:rPr>
            </w:pPr>
          </w:p>
          <w:p w:rsidR="00C85D73" w:rsidRPr="00C85D73" w:rsidRDefault="00C85D73" w:rsidP="00C85D73">
            <w:pPr>
              <w:keepNext/>
              <w:keepLines/>
              <w:tabs>
                <w:tab w:val="left" w:pos="0"/>
              </w:tabs>
              <w:suppressAutoHyphens/>
              <w:snapToGrid w:val="0"/>
              <w:spacing w:after="0" w:line="100" w:lineRule="atLeast"/>
              <w:jc w:val="right"/>
              <w:outlineLvl w:val="5"/>
              <w:rPr>
                <w:rFonts w:ascii="Times New Roman" w:eastAsia="Times New Roman" w:hAnsi="Times New Roman" w:cs="Times New Roman"/>
                <w:b/>
                <w:iCs/>
                <w:caps/>
                <w:color w:val="000000"/>
                <w:kern w:val="1"/>
              </w:rPr>
            </w:pPr>
          </w:p>
          <w:p w:rsidR="00C85D73" w:rsidRPr="00C85D73" w:rsidRDefault="00C85D73" w:rsidP="00C85D73">
            <w:pPr>
              <w:keepNext/>
              <w:keepLines/>
              <w:tabs>
                <w:tab w:val="left" w:pos="0"/>
              </w:tabs>
              <w:suppressAutoHyphens/>
              <w:snapToGrid w:val="0"/>
              <w:spacing w:after="0" w:line="100" w:lineRule="atLeast"/>
              <w:jc w:val="right"/>
              <w:outlineLvl w:val="5"/>
              <w:rPr>
                <w:rFonts w:ascii="Times New Roman" w:eastAsia="Times New Roman" w:hAnsi="Times New Roman" w:cs="Times New Roman"/>
                <w:b/>
                <w:iCs/>
                <w:caps/>
                <w:color w:val="000000"/>
                <w:kern w:val="1"/>
              </w:rPr>
            </w:pPr>
            <w:r w:rsidRPr="00C85D73">
              <w:rPr>
                <w:rFonts w:ascii="Times New Roman" w:eastAsia="Times New Roman" w:hAnsi="Times New Roman" w:cs="Times New Roman"/>
                <w:b/>
                <w:iCs/>
                <w:caps/>
                <w:color w:val="000000"/>
                <w:kern w:val="1"/>
              </w:rPr>
              <w:t>Pieteikums dalībai konkursā</w:t>
            </w:r>
          </w:p>
        </w:tc>
      </w:tr>
      <w:tr w:rsidR="00C85D73" w:rsidRPr="00C85D73" w:rsidTr="00C80054">
        <w:trPr>
          <w:trHeight w:val="332"/>
        </w:trPr>
        <w:tc>
          <w:tcPr>
            <w:tcW w:w="6909" w:type="dxa"/>
          </w:tcPr>
          <w:p w:rsidR="00C85D73" w:rsidRPr="00C85D73" w:rsidRDefault="00C85D73" w:rsidP="00C85D73">
            <w:pPr>
              <w:keepNext/>
              <w:keepLines/>
              <w:tabs>
                <w:tab w:val="left" w:pos="0"/>
              </w:tabs>
              <w:suppressAutoHyphens/>
              <w:snapToGrid w:val="0"/>
              <w:spacing w:after="0" w:line="100" w:lineRule="atLeast"/>
              <w:jc w:val="right"/>
              <w:outlineLvl w:val="5"/>
              <w:rPr>
                <w:rFonts w:ascii="Times New Roman" w:eastAsia="Times New Roman" w:hAnsi="Times New Roman" w:cs="Times New Roman"/>
                <w:b/>
                <w:iCs/>
                <w:caps/>
                <w:color w:val="000000"/>
                <w:kern w:val="1"/>
              </w:rPr>
            </w:pPr>
          </w:p>
        </w:tc>
      </w:tr>
    </w:tbl>
    <w:p w:rsidR="00C85D73" w:rsidRPr="00C85D73" w:rsidRDefault="00C85D73" w:rsidP="00C85D73">
      <w:pPr>
        <w:keepNext/>
        <w:keepLines/>
        <w:numPr>
          <w:ilvl w:val="5"/>
          <w:numId w:val="0"/>
        </w:numPr>
        <w:tabs>
          <w:tab w:val="left" w:pos="0"/>
        </w:tabs>
        <w:suppressAutoHyphens/>
        <w:spacing w:after="0" w:line="100" w:lineRule="atLeast"/>
        <w:ind w:left="1152" w:hanging="1152"/>
        <w:jc w:val="right"/>
        <w:outlineLvl w:val="5"/>
        <w:rPr>
          <w:rFonts w:ascii="Times New Roman" w:eastAsia="Times New Roman" w:hAnsi="Times New Roman" w:cs="Times New Roman"/>
          <w:i/>
          <w:iCs/>
          <w:color w:val="243F60"/>
          <w:kern w:val="1"/>
          <w:lang w:val="en-GB" w:eastAsia="ar-SA"/>
        </w:rPr>
      </w:pPr>
    </w:p>
    <w:tbl>
      <w:tblPr>
        <w:tblW w:w="0" w:type="auto"/>
        <w:tblLayout w:type="fixed"/>
        <w:tblLook w:val="0000" w:firstRow="0" w:lastRow="0" w:firstColumn="0" w:lastColumn="0" w:noHBand="0" w:noVBand="0"/>
      </w:tblPr>
      <w:tblGrid>
        <w:gridCol w:w="5816"/>
        <w:gridCol w:w="3363"/>
      </w:tblGrid>
      <w:tr w:rsidR="00C85D73" w:rsidRPr="00C85D73" w:rsidTr="00C80054">
        <w:trPr>
          <w:trHeight w:val="332"/>
        </w:trPr>
        <w:tc>
          <w:tcPr>
            <w:tcW w:w="5816" w:type="dxa"/>
            <w:tcBorders>
              <w:bottom w:val="single" w:sz="4" w:space="0" w:color="000000"/>
            </w:tcBorders>
            <w:vAlign w:val="center"/>
          </w:tcPr>
          <w:p w:rsidR="00C85D73" w:rsidRPr="00C85D73" w:rsidRDefault="00C85D73" w:rsidP="00C85D73">
            <w:pPr>
              <w:suppressAutoHyphens/>
              <w:snapToGrid w:val="0"/>
              <w:spacing w:after="0" w:line="100" w:lineRule="atLeast"/>
              <w:jc w:val="center"/>
              <w:rPr>
                <w:rFonts w:ascii="Times New Roman" w:eastAsia="Times New Roman" w:hAnsi="Times New Roman" w:cs="Times New Roman"/>
                <w:b/>
                <w:kern w:val="1"/>
                <w:lang w:eastAsia="ar-SA"/>
              </w:rPr>
            </w:pPr>
          </w:p>
        </w:tc>
        <w:tc>
          <w:tcPr>
            <w:tcW w:w="3363" w:type="dxa"/>
            <w:tcBorders>
              <w:bottom w:val="single" w:sz="4" w:space="0" w:color="000000"/>
            </w:tcBorders>
          </w:tcPr>
          <w:p w:rsidR="00C85D73" w:rsidRPr="00C85D73" w:rsidRDefault="00C85D73" w:rsidP="00C85D73">
            <w:pPr>
              <w:tabs>
                <w:tab w:val="center" w:pos="5593"/>
                <w:tab w:val="right" w:pos="9746"/>
              </w:tabs>
              <w:suppressAutoHyphens/>
              <w:snapToGrid w:val="0"/>
              <w:spacing w:after="0" w:line="100" w:lineRule="atLeast"/>
              <w:jc w:val="center"/>
              <w:rPr>
                <w:rFonts w:ascii="Times New Roman" w:eastAsia="Times New Roman" w:hAnsi="Times New Roman" w:cs="Times New Roman"/>
                <w:kern w:val="1"/>
                <w:lang w:eastAsia="ar-SA"/>
              </w:rPr>
            </w:pPr>
          </w:p>
        </w:tc>
      </w:tr>
      <w:tr w:rsidR="00C85D73" w:rsidRPr="00C61C50" w:rsidTr="00C80054">
        <w:trPr>
          <w:trHeight w:val="332"/>
        </w:trPr>
        <w:tc>
          <w:tcPr>
            <w:tcW w:w="5816" w:type="dxa"/>
          </w:tcPr>
          <w:p w:rsidR="00C85D73" w:rsidRPr="00C61C50" w:rsidRDefault="00C85D73" w:rsidP="00C85D73">
            <w:pPr>
              <w:tabs>
                <w:tab w:val="center" w:pos="5593"/>
                <w:tab w:val="right" w:pos="9746"/>
              </w:tabs>
              <w:suppressAutoHyphens/>
              <w:snapToGrid w:val="0"/>
              <w:spacing w:after="0" w:line="100" w:lineRule="atLeast"/>
              <w:jc w:val="center"/>
              <w:rPr>
                <w:rFonts w:ascii="Times New Roman" w:eastAsia="Times New Roman" w:hAnsi="Times New Roman" w:cs="Times New Roman"/>
                <w:i/>
                <w:kern w:val="1"/>
                <w:sz w:val="18"/>
                <w:szCs w:val="18"/>
                <w:lang w:eastAsia="ar-SA"/>
              </w:rPr>
            </w:pPr>
            <w:r w:rsidRPr="00C61C50">
              <w:rPr>
                <w:rFonts w:ascii="Times New Roman" w:eastAsia="Times New Roman" w:hAnsi="Times New Roman" w:cs="Times New Roman"/>
                <w:i/>
                <w:kern w:val="1"/>
                <w:sz w:val="18"/>
                <w:szCs w:val="18"/>
                <w:lang w:eastAsia="ar-SA"/>
              </w:rPr>
              <w:t>Sabiedrības nosaukums</w:t>
            </w:r>
          </w:p>
        </w:tc>
        <w:tc>
          <w:tcPr>
            <w:tcW w:w="3363" w:type="dxa"/>
          </w:tcPr>
          <w:p w:rsidR="00C85D73" w:rsidRPr="00C61C50" w:rsidRDefault="00C85D73" w:rsidP="00C85D73">
            <w:pPr>
              <w:tabs>
                <w:tab w:val="center" w:pos="5593"/>
                <w:tab w:val="right" w:pos="9746"/>
              </w:tabs>
              <w:suppressAutoHyphens/>
              <w:snapToGrid w:val="0"/>
              <w:spacing w:after="0" w:line="100" w:lineRule="atLeast"/>
              <w:jc w:val="center"/>
              <w:rPr>
                <w:rFonts w:ascii="Times New Roman" w:eastAsia="Times New Roman" w:hAnsi="Times New Roman" w:cs="Times New Roman"/>
                <w:i/>
                <w:kern w:val="1"/>
                <w:sz w:val="18"/>
                <w:szCs w:val="18"/>
                <w:lang w:eastAsia="ar-SA"/>
              </w:rPr>
            </w:pPr>
            <w:r w:rsidRPr="00C61C50">
              <w:rPr>
                <w:rFonts w:ascii="Times New Roman" w:eastAsia="Times New Roman" w:hAnsi="Times New Roman" w:cs="Times New Roman"/>
                <w:i/>
                <w:kern w:val="1"/>
                <w:sz w:val="18"/>
                <w:szCs w:val="18"/>
                <w:lang w:eastAsia="ar-SA"/>
              </w:rPr>
              <w:t>reģistrācijas numurs</w:t>
            </w:r>
          </w:p>
        </w:tc>
      </w:tr>
    </w:tbl>
    <w:p w:rsidR="00C85D73" w:rsidRPr="00C85D73" w:rsidRDefault="00C85D73" w:rsidP="00C85D73">
      <w:pPr>
        <w:suppressAutoHyphens/>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 xml:space="preserve"> </w:t>
      </w:r>
    </w:p>
    <w:tbl>
      <w:tblPr>
        <w:tblW w:w="0" w:type="auto"/>
        <w:tblLayout w:type="fixed"/>
        <w:tblLook w:val="0000" w:firstRow="0" w:lastRow="0" w:firstColumn="0" w:lastColumn="0" w:noHBand="0" w:noVBand="0"/>
      </w:tblPr>
      <w:tblGrid>
        <w:gridCol w:w="2234"/>
        <w:gridCol w:w="1984"/>
        <w:gridCol w:w="4962"/>
      </w:tblGrid>
      <w:tr w:rsidR="00C85D73" w:rsidRPr="00C85D73" w:rsidTr="00C80054">
        <w:trPr>
          <w:trHeight w:val="137"/>
        </w:trPr>
        <w:tc>
          <w:tcPr>
            <w:tcW w:w="2234" w:type="dxa"/>
          </w:tcPr>
          <w:p w:rsidR="00C85D73" w:rsidRPr="00C85D73" w:rsidRDefault="00C85D73" w:rsidP="00C85D73">
            <w:pPr>
              <w:tabs>
                <w:tab w:val="center" w:pos="5593"/>
                <w:tab w:val="right" w:pos="9746"/>
              </w:tabs>
              <w:suppressAutoHyphens/>
              <w:snapToGrid w:val="0"/>
              <w:spacing w:after="0" w:line="100" w:lineRule="atLeast"/>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kuras vārdā saskaņā ar</w:t>
            </w:r>
          </w:p>
        </w:tc>
        <w:tc>
          <w:tcPr>
            <w:tcW w:w="1984" w:type="dxa"/>
            <w:tcBorders>
              <w:bottom w:val="single" w:sz="4" w:space="0" w:color="000000"/>
            </w:tcBorders>
          </w:tcPr>
          <w:p w:rsidR="00C85D73" w:rsidRPr="00C85D73" w:rsidRDefault="00C85D73" w:rsidP="00C85D73">
            <w:pPr>
              <w:tabs>
                <w:tab w:val="center" w:pos="5593"/>
                <w:tab w:val="right" w:pos="9746"/>
              </w:tabs>
              <w:suppressAutoHyphens/>
              <w:snapToGrid w:val="0"/>
              <w:spacing w:after="0" w:line="100" w:lineRule="atLeast"/>
              <w:jc w:val="both"/>
              <w:rPr>
                <w:rFonts w:ascii="Times New Roman" w:eastAsia="Times New Roman" w:hAnsi="Times New Roman" w:cs="Times New Roman"/>
                <w:kern w:val="1"/>
                <w:lang w:eastAsia="ar-SA"/>
              </w:rPr>
            </w:pPr>
          </w:p>
        </w:tc>
        <w:tc>
          <w:tcPr>
            <w:tcW w:w="4962" w:type="dxa"/>
            <w:tcBorders>
              <w:bottom w:val="single" w:sz="4" w:space="0" w:color="000000"/>
            </w:tcBorders>
          </w:tcPr>
          <w:p w:rsidR="00C85D73" w:rsidRPr="00C85D73" w:rsidRDefault="00C85D73" w:rsidP="00C85D73">
            <w:pPr>
              <w:tabs>
                <w:tab w:val="center" w:pos="5593"/>
                <w:tab w:val="right" w:pos="9746"/>
              </w:tabs>
              <w:suppressAutoHyphens/>
              <w:snapToGrid w:val="0"/>
              <w:spacing w:after="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rīkojas</w:t>
            </w:r>
          </w:p>
        </w:tc>
      </w:tr>
      <w:tr w:rsidR="00C85D73" w:rsidRPr="00C61C50" w:rsidTr="00C80054">
        <w:trPr>
          <w:trHeight w:val="137"/>
        </w:trPr>
        <w:tc>
          <w:tcPr>
            <w:tcW w:w="2234" w:type="dxa"/>
          </w:tcPr>
          <w:p w:rsidR="00C85D73" w:rsidRPr="00C61C50" w:rsidRDefault="00C85D73" w:rsidP="00C85D73">
            <w:pPr>
              <w:tabs>
                <w:tab w:val="center" w:pos="5593"/>
                <w:tab w:val="right" w:pos="9746"/>
              </w:tabs>
              <w:suppressAutoHyphens/>
              <w:snapToGrid w:val="0"/>
              <w:spacing w:after="0" w:line="100" w:lineRule="atLeast"/>
              <w:rPr>
                <w:rFonts w:ascii="Times New Roman" w:eastAsia="Times New Roman" w:hAnsi="Times New Roman" w:cs="Times New Roman"/>
                <w:kern w:val="1"/>
                <w:sz w:val="18"/>
                <w:szCs w:val="18"/>
                <w:lang w:eastAsia="ar-SA"/>
              </w:rPr>
            </w:pPr>
          </w:p>
        </w:tc>
        <w:tc>
          <w:tcPr>
            <w:tcW w:w="1984" w:type="dxa"/>
          </w:tcPr>
          <w:p w:rsidR="00C85D73" w:rsidRPr="00C61C50" w:rsidRDefault="00C85D73" w:rsidP="00C85D73">
            <w:pPr>
              <w:tabs>
                <w:tab w:val="center" w:pos="5593"/>
                <w:tab w:val="right" w:pos="9746"/>
              </w:tabs>
              <w:suppressAutoHyphens/>
              <w:snapToGrid w:val="0"/>
              <w:spacing w:after="0" w:line="100" w:lineRule="atLeast"/>
              <w:jc w:val="center"/>
              <w:rPr>
                <w:rFonts w:ascii="Times New Roman" w:eastAsia="Times New Roman" w:hAnsi="Times New Roman" w:cs="Times New Roman"/>
                <w:i/>
                <w:kern w:val="1"/>
                <w:sz w:val="18"/>
                <w:szCs w:val="18"/>
                <w:lang w:eastAsia="ar-SA"/>
              </w:rPr>
            </w:pPr>
            <w:r w:rsidRPr="00C61C50">
              <w:rPr>
                <w:rFonts w:ascii="Times New Roman" w:eastAsia="Times New Roman" w:hAnsi="Times New Roman" w:cs="Times New Roman"/>
                <w:i/>
                <w:kern w:val="1"/>
                <w:sz w:val="18"/>
                <w:szCs w:val="18"/>
                <w:lang w:eastAsia="ar-SA"/>
              </w:rPr>
              <w:t xml:space="preserve">pārstāvības pamats </w:t>
            </w:r>
          </w:p>
        </w:tc>
        <w:tc>
          <w:tcPr>
            <w:tcW w:w="4962" w:type="dxa"/>
          </w:tcPr>
          <w:p w:rsidR="00C85D73" w:rsidRPr="00C61C50" w:rsidRDefault="00C85D73" w:rsidP="00C85D73">
            <w:pPr>
              <w:tabs>
                <w:tab w:val="center" w:pos="5593"/>
                <w:tab w:val="right" w:pos="9746"/>
              </w:tabs>
              <w:suppressAutoHyphens/>
              <w:snapToGrid w:val="0"/>
              <w:spacing w:after="0" w:line="100" w:lineRule="atLeast"/>
              <w:jc w:val="center"/>
              <w:rPr>
                <w:rFonts w:ascii="Times New Roman" w:eastAsia="Times New Roman" w:hAnsi="Times New Roman" w:cs="Times New Roman"/>
                <w:i/>
                <w:kern w:val="1"/>
                <w:sz w:val="18"/>
                <w:szCs w:val="18"/>
                <w:lang w:eastAsia="ar-SA"/>
              </w:rPr>
            </w:pPr>
            <w:r w:rsidRPr="00C61C50">
              <w:rPr>
                <w:rFonts w:ascii="Times New Roman" w:eastAsia="Times New Roman" w:hAnsi="Times New Roman" w:cs="Times New Roman"/>
                <w:i/>
                <w:kern w:val="1"/>
                <w:sz w:val="18"/>
                <w:szCs w:val="18"/>
                <w:lang w:eastAsia="ar-SA"/>
              </w:rPr>
              <w:t xml:space="preserve">                       Sabiedrības vadītāja vai pilnvarotās     </w:t>
            </w:r>
          </w:p>
          <w:p w:rsidR="00C85D73" w:rsidRPr="00C61C50" w:rsidRDefault="00C85D73" w:rsidP="00C85D73">
            <w:pPr>
              <w:tabs>
                <w:tab w:val="center" w:pos="5593"/>
                <w:tab w:val="right" w:pos="9746"/>
              </w:tabs>
              <w:suppressAutoHyphens/>
              <w:snapToGrid w:val="0"/>
              <w:spacing w:after="0" w:line="100" w:lineRule="atLeast"/>
              <w:rPr>
                <w:rFonts w:ascii="Times New Roman" w:eastAsia="Times New Roman" w:hAnsi="Times New Roman" w:cs="Times New Roman"/>
                <w:i/>
                <w:kern w:val="1"/>
                <w:sz w:val="18"/>
                <w:szCs w:val="18"/>
                <w:lang w:eastAsia="ar-SA"/>
              </w:rPr>
            </w:pPr>
            <w:r w:rsidRPr="00C61C50">
              <w:rPr>
                <w:rFonts w:ascii="Times New Roman" w:eastAsia="Times New Roman" w:hAnsi="Times New Roman" w:cs="Times New Roman"/>
                <w:i/>
                <w:kern w:val="1"/>
                <w:sz w:val="18"/>
                <w:szCs w:val="18"/>
                <w:lang w:eastAsia="ar-SA"/>
              </w:rPr>
              <w:t xml:space="preserve">                                        personas vārds un uzvārds</w:t>
            </w:r>
          </w:p>
        </w:tc>
      </w:tr>
    </w:tbl>
    <w:p w:rsidR="00C85D73" w:rsidRPr="00C85D73" w:rsidRDefault="00C85D73" w:rsidP="00C85D73">
      <w:pPr>
        <w:suppressAutoHyphens/>
        <w:spacing w:after="0" w:line="100" w:lineRule="atLeast"/>
        <w:jc w:val="both"/>
        <w:rPr>
          <w:rFonts w:ascii="Times New Roman" w:eastAsia="Times New Roman" w:hAnsi="Times New Roman" w:cs="Times New Roman"/>
          <w:kern w:val="1"/>
          <w:lang w:eastAsia="ar-SA"/>
        </w:rPr>
      </w:pPr>
    </w:p>
    <w:p w:rsidR="00C85D73" w:rsidRPr="00C85D73" w:rsidRDefault="00C85D73" w:rsidP="00C85D73">
      <w:pPr>
        <w:spacing w:after="0" w:line="240" w:lineRule="auto"/>
        <w:ind w:right="720"/>
        <w:jc w:val="both"/>
        <w:rPr>
          <w:rFonts w:ascii="Times New Roman" w:eastAsia="Times New Roman" w:hAnsi="Times New Roman" w:cs="Times New Roman"/>
          <w:b/>
          <w:bCs/>
          <w:i/>
          <w:kern w:val="1"/>
          <w:lang w:eastAsia="ar-SA"/>
        </w:rPr>
      </w:pPr>
      <w:r w:rsidRPr="00C85D73">
        <w:rPr>
          <w:rFonts w:ascii="Times New Roman" w:eastAsia="Times New Roman" w:hAnsi="Times New Roman" w:cs="Times New Roman"/>
          <w:kern w:val="1"/>
          <w:lang w:eastAsia="ar-SA"/>
        </w:rPr>
        <w:t xml:space="preserve">Ar šo piesakās piedalīties </w:t>
      </w:r>
      <w:r w:rsidRPr="00C85D73">
        <w:rPr>
          <w:rFonts w:ascii="Times New Roman" w:eastAsia="Times New Roman" w:hAnsi="Times New Roman" w:cs="Times New Roman"/>
        </w:rPr>
        <w:t xml:space="preserve">VSIA „Piejūras slimnīca” atklātā konkursā  </w:t>
      </w:r>
      <w:r w:rsidRPr="00C85D73">
        <w:rPr>
          <w:rFonts w:ascii="Times New Roman" w:eastAsia="Times New Roman" w:hAnsi="Times New Roman" w:cs="Times New Roman"/>
          <w:b/>
          <w:i/>
          <w:noProof/>
        </w:rPr>
        <w:t>„Medikamentu piegāde 201</w:t>
      </w:r>
      <w:r>
        <w:rPr>
          <w:rFonts w:ascii="Times New Roman" w:eastAsia="Times New Roman" w:hAnsi="Times New Roman" w:cs="Times New Roman"/>
          <w:b/>
          <w:i/>
          <w:noProof/>
        </w:rPr>
        <w:t>8</w:t>
      </w:r>
      <w:r w:rsidRPr="00C85D73">
        <w:rPr>
          <w:rFonts w:ascii="Times New Roman" w:eastAsia="Times New Roman" w:hAnsi="Times New Roman" w:cs="Times New Roman"/>
          <w:b/>
          <w:i/>
          <w:noProof/>
        </w:rPr>
        <w:t>./201</w:t>
      </w:r>
      <w:r>
        <w:rPr>
          <w:rFonts w:ascii="Times New Roman" w:eastAsia="Times New Roman" w:hAnsi="Times New Roman" w:cs="Times New Roman"/>
          <w:b/>
          <w:i/>
          <w:noProof/>
        </w:rPr>
        <w:t>9</w:t>
      </w:r>
      <w:r w:rsidRPr="00C85D73">
        <w:rPr>
          <w:rFonts w:ascii="Times New Roman" w:eastAsia="Times New Roman" w:hAnsi="Times New Roman" w:cs="Times New Roman"/>
          <w:b/>
          <w:i/>
          <w:noProof/>
        </w:rPr>
        <w:t>.gadā”</w:t>
      </w:r>
      <w:r w:rsidRPr="00C85D73">
        <w:rPr>
          <w:rFonts w:ascii="Times New Roman" w:eastAsia="Times New Roman" w:hAnsi="Times New Roman" w:cs="Times New Roman"/>
          <w:i/>
        </w:rPr>
        <w:t xml:space="preserve">, </w:t>
      </w:r>
      <w:r w:rsidRPr="00C85D73">
        <w:rPr>
          <w:rFonts w:ascii="Times New Roman" w:eastAsia="Times New Roman" w:hAnsi="Times New Roman" w:cs="Times New Roman"/>
          <w:b/>
          <w:i/>
        </w:rPr>
        <w:t>identifikācijas Nr. PS 201</w:t>
      </w:r>
      <w:r>
        <w:rPr>
          <w:rFonts w:ascii="Times New Roman" w:eastAsia="Times New Roman" w:hAnsi="Times New Roman" w:cs="Times New Roman"/>
          <w:b/>
          <w:i/>
        </w:rPr>
        <w:t>8</w:t>
      </w:r>
      <w:r w:rsidRPr="00C85D73">
        <w:rPr>
          <w:rFonts w:ascii="Times New Roman" w:eastAsia="Times New Roman" w:hAnsi="Times New Roman" w:cs="Times New Roman"/>
          <w:b/>
          <w:i/>
        </w:rPr>
        <w:t>/ 0</w:t>
      </w:r>
      <w:r>
        <w:rPr>
          <w:rFonts w:ascii="Times New Roman" w:eastAsia="Times New Roman" w:hAnsi="Times New Roman" w:cs="Times New Roman"/>
          <w:b/>
          <w:i/>
        </w:rPr>
        <w:t>1</w:t>
      </w:r>
    </w:p>
    <w:p w:rsidR="00C85D73" w:rsidRPr="00C85D73" w:rsidRDefault="00C85D73" w:rsidP="00C85D73">
      <w:pPr>
        <w:suppressAutoHyphens/>
        <w:spacing w:after="0" w:line="100" w:lineRule="atLeast"/>
        <w:jc w:val="both"/>
        <w:rPr>
          <w:rFonts w:ascii="Times New Roman" w:eastAsia="Times New Roman" w:hAnsi="Times New Roman" w:cs="Times New Roman"/>
          <w:kern w:val="1"/>
          <w:lang w:eastAsia="ar-SA"/>
        </w:rPr>
      </w:pPr>
    </w:p>
    <w:p w:rsidR="00C85D73" w:rsidRPr="00C85D73" w:rsidRDefault="00C85D73" w:rsidP="00C85D73">
      <w:pPr>
        <w:suppressAutoHyphens/>
        <w:spacing w:after="0" w:line="100" w:lineRule="atLeast"/>
        <w:ind w:firstLine="709"/>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Apliecina, ka:</w:t>
      </w:r>
    </w:p>
    <w:p w:rsidR="00C85D73" w:rsidRPr="00C85D73" w:rsidRDefault="00C85D73" w:rsidP="00C85D73">
      <w:pPr>
        <w:numPr>
          <w:ilvl w:val="0"/>
          <w:numId w:val="10"/>
        </w:numPr>
        <w:tabs>
          <w:tab w:val="left" w:pos="709"/>
        </w:tabs>
        <w:suppressAutoHyphens/>
        <w:spacing w:after="0" w:line="100" w:lineRule="atLeast"/>
        <w:jc w:val="both"/>
        <w:rPr>
          <w:rFonts w:ascii="Times New Roman" w:eastAsia="Times New Roman" w:hAnsi="Times New Roman" w:cs="Times New Roman"/>
          <w:i/>
          <w:kern w:val="1"/>
          <w:lang w:eastAsia="ar-SA"/>
        </w:rPr>
      </w:pPr>
      <w:r w:rsidRPr="00C85D73">
        <w:rPr>
          <w:rFonts w:ascii="Times New Roman" w:eastAsia="Calibri" w:hAnsi="Times New Roman" w:cs="Times New Roman"/>
        </w:rPr>
        <w:t>esam iepazinušies un pilnībā piekrītam iepirkuma nolikuma un līguma projekta prasībām;</w:t>
      </w:r>
    </w:p>
    <w:p w:rsidR="00C85D73" w:rsidRPr="00C85D73" w:rsidRDefault="00C85D73" w:rsidP="00C85D73">
      <w:pPr>
        <w:numPr>
          <w:ilvl w:val="0"/>
          <w:numId w:val="10"/>
        </w:numPr>
        <w:tabs>
          <w:tab w:val="left" w:pos="709"/>
        </w:tabs>
        <w:suppressAutoHyphens/>
        <w:spacing w:after="0" w:line="100" w:lineRule="atLeast"/>
        <w:jc w:val="both"/>
        <w:rPr>
          <w:rFonts w:ascii="Times New Roman" w:eastAsia="Times New Roman" w:hAnsi="Times New Roman" w:cs="Times New Roman"/>
          <w:i/>
          <w:kern w:val="1"/>
          <w:lang w:eastAsia="ar-SA"/>
        </w:rPr>
      </w:pPr>
      <w:r w:rsidRPr="00C85D73">
        <w:rPr>
          <w:rFonts w:ascii="Times New Roman" w:eastAsia="Times New Roman" w:hAnsi="Times New Roman" w:cs="Times New Roman"/>
          <w:i/>
        </w:rPr>
        <w:t>Pretendenta kopējais  finanšu apgrozījums</w:t>
      </w:r>
      <w:r w:rsidRPr="00C85D73">
        <w:rPr>
          <w:rFonts w:ascii="Times New Roman" w:eastAsia="Times New Roman" w:hAnsi="Times New Roman" w:cs="Times New Roman"/>
          <w:i/>
          <w:color w:val="000000"/>
          <w:kern w:val="1"/>
          <w:lang w:eastAsia="hi-IN" w:bidi="hi-IN"/>
        </w:rPr>
        <w:t>, neskaitot PVN,</w:t>
      </w:r>
      <w:r w:rsidRPr="00C85D73">
        <w:rPr>
          <w:rFonts w:ascii="Times New Roman" w:eastAsia="Times New Roman" w:hAnsi="Times New Roman" w:cs="Times New Roman"/>
          <w:i/>
        </w:rPr>
        <w:t xml:space="preserve"> iepriekšējos  trīs finanšu gados ir:</w:t>
      </w:r>
    </w:p>
    <w:p w:rsidR="00C85D73" w:rsidRPr="00C85D73" w:rsidRDefault="00C85D73" w:rsidP="00C85D73">
      <w:pPr>
        <w:tabs>
          <w:tab w:val="left" w:pos="1134"/>
        </w:tabs>
        <w:suppressAutoHyphens/>
        <w:spacing w:after="0" w:line="100" w:lineRule="atLeast"/>
        <w:ind w:left="540"/>
        <w:jc w:val="both"/>
        <w:rPr>
          <w:rFonts w:ascii="Times New Roman" w:eastAsia="Times New Roman" w:hAnsi="Times New Roman" w:cs="Times New Roman"/>
          <w:i/>
          <w:kern w:val="1"/>
          <w:lang w:eastAsia="ar-SA"/>
        </w:rPr>
      </w:pPr>
    </w:p>
    <w:tbl>
      <w:tblPr>
        <w:tblW w:w="0" w:type="auto"/>
        <w:tblInd w:w="1576" w:type="dxa"/>
        <w:tblLayout w:type="fixed"/>
        <w:tblLook w:val="0000" w:firstRow="0" w:lastRow="0" w:firstColumn="0" w:lastColumn="0" w:noHBand="0" w:noVBand="0"/>
      </w:tblPr>
      <w:tblGrid>
        <w:gridCol w:w="1209"/>
        <w:gridCol w:w="2990"/>
      </w:tblGrid>
      <w:tr w:rsidR="00C85D73" w:rsidRPr="00C85D73" w:rsidTr="00C80054">
        <w:trPr>
          <w:trHeight w:val="368"/>
        </w:trPr>
        <w:tc>
          <w:tcPr>
            <w:tcW w:w="1209" w:type="dxa"/>
            <w:tcBorders>
              <w:top w:val="single" w:sz="4" w:space="0" w:color="000000"/>
              <w:left w:val="single" w:sz="4" w:space="0" w:color="000000"/>
              <w:bottom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ind w:left="511" w:right="5"/>
              <w:jc w:val="center"/>
              <w:rPr>
                <w:rFonts w:ascii="Times New Roman" w:eastAsia="Times New Roman" w:hAnsi="Times New Roman" w:cs="Times New Roman"/>
                <w:kern w:val="1"/>
                <w:lang w:eastAsia="ar-SA"/>
              </w:rPr>
            </w:pPr>
          </w:p>
        </w:tc>
        <w:tc>
          <w:tcPr>
            <w:tcW w:w="2990" w:type="dxa"/>
            <w:tcBorders>
              <w:top w:val="single" w:sz="4" w:space="0" w:color="000000"/>
              <w:left w:val="single" w:sz="4" w:space="0" w:color="000000"/>
              <w:bottom w:val="single" w:sz="4" w:space="0" w:color="000000"/>
              <w:right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jc w:val="center"/>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EUR, neskaitot PVN</w:t>
            </w:r>
          </w:p>
        </w:tc>
      </w:tr>
      <w:tr w:rsidR="00C85D73" w:rsidRPr="00C85D73" w:rsidTr="00C80054">
        <w:trPr>
          <w:trHeight w:val="368"/>
        </w:trPr>
        <w:tc>
          <w:tcPr>
            <w:tcW w:w="1209" w:type="dxa"/>
            <w:tcBorders>
              <w:left w:val="single" w:sz="4" w:space="0" w:color="000000"/>
              <w:bottom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jc w:val="center"/>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201</w:t>
            </w:r>
            <w:r w:rsidR="00C61C50">
              <w:rPr>
                <w:rFonts w:ascii="Times New Roman" w:eastAsia="Times New Roman" w:hAnsi="Times New Roman" w:cs="Times New Roman"/>
                <w:kern w:val="1"/>
                <w:lang w:eastAsia="ar-SA"/>
              </w:rPr>
              <w:t>4</w:t>
            </w:r>
            <w:r w:rsidRPr="00C85D73">
              <w:rPr>
                <w:rFonts w:ascii="Times New Roman" w:eastAsia="Times New Roman" w:hAnsi="Times New Roman" w:cs="Times New Roman"/>
                <w:kern w:val="1"/>
                <w:lang w:eastAsia="ar-SA"/>
              </w:rPr>
              <w:t>.gads</w:t>
            </w:r>
          </w:p>
        </w:tc>
        <w:tc>
          <w:tcPr>
            <w:tcW w:w="2990" w:type="dxa"/>
            <w:tcBorders>
              <w:left w:val="single" w:sz="4" w:space="0" w:color="000000"/>
              <w:bottom w:val="single" w:sz="4" w:space="0" w:color="000000"/>
              <w:right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jc w:val="center"/>
              <w:rPr>
                <w:rFonts w:ascii="Times New Roman" w:eastAsia="Times New Roman" w:hAnsi="Times New Roman" w:cs="Times New Roman"/>
                <w:kern w:val="1"/>
                <w:lang w:eastAsia="ar-SA"/>
              </w:rPr>
            </w:pPr>
          </w:p>
        </w:tc>
      </w:tr>
      <w:tr w:rsidR="00C85D73" w:rsidRPr="00C85D73" w:rsidTr="00C80054">
        <w:trPr>
          <w:trHeight w:val="368"/>
        </w:trPr>
        <w:tc>
          <w:tcPr>
            <w:tcW w:w="1209" w:type="dxa"/>
            <w:tcBorders>
              <w:left w:val="single" w:sz="4" w:space="0" w:color="000000"/>
              <w:bottom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jc w:val="center"/>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201</w:t>
            </w:r>
            <w:r w:rsidR="00C61C50">
              <w:rPr>
                <w:rFonts w:ascii="Times New Roman" w:eastAsia="Times New Roman" w:hAnsi="Times New Roman" w:cs="Times New Roman"/>
                <w:kern w:val="1"/>
                <w:lang w:eastAsia="ar-SA"/>
              </w:rPr>
              <w:t>5</w:t>
            </w:r>
            <w:r w:rsidRPr="00C85D73">
              <w:rPr>
                <w:rFonts w:ascii="Times New Roman" w:eastAsia="Times New Roman" w:hAnsi="Times New Roman" w:cs="Times New Roman"/>
                <w:kern w:val="1"/>
                <w:lang w:eastAsia="ar-SA"/>
              </w:rPr>
              <w:t>.gads</w:t>
            </w:r>
          </w:p>
        </w:tc>
        <w:tc>
          <w:tcPr>
            <w:tcW w:w="2990" w:type="dxa"/>
            <w:tcBorders>
              <w:left w:val="single" w:sz="4" w:space="0" w:color="000000"/>
              <w:bottom w:val="single" w:sz="4" w:space="0" w:color="000000"/>
              <w:right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jc w:val="center"/>
              <w:rPr>
                <w:rFonts w:ascii="Times New Roman" w:eastAsia="Times New Roman" w:hAnsi="Times New Roman" w:cs="Times New Roman"/>
                <w:kern w:val="1"/>
                <w:lang w:eastAsia="ar-SA"/>
              </w:rPr>
            </w:pPr>
          </w:p>
        </w:tc>
      </w:tr>
      <w:tr w:rsidR="00C85D73" w:rsidRPr="00C85D73" w:rsidTr="00C80054">
        <w:trPr>
          <w:trHeight w:val="368"/>
        </w:trPr>
        <w:tc>
          <w:tcPr>
            <w:tcW w:w="1209" w:type="dxa"/>
            <w:tcBorders>
              <w:left w:val="single" w:sz="4" w:space="0" w:color="000000"/>
              <w:bottom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jc w:val="center"/>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201</w:t>
            </w:r>
            <w:r w:rsidR="00C61C50">
              <w:rPr>
                <w:rFonts w:ascii="Times New Roman" w:eastAsia="Times New Roman" w:hAnsi="Times New Roman" w:cs="Times New Roman"/>
                <w:kern w:val="1"/>
                <w:lang w:eastAsia="ar-SA"/>
              </w:rPr>
              <w:t>6</w:t>
            </w:r>
            <w:r w:rsidRPr="00C85D73">
              <w:rPr>
                <w:rFonts w:ascii="Times New Roman" w:eastAsia="Times New Roman" w:hAnsi="Times New Roman" w:cs="Times New Roman"/>
                <w:kern w:val="1"/>
                <w:lang w:eastAsia="ar-SA"/>
              </w:rPr>
              <w:t>.gads</w:t>
            </w:r>
          </w:p>
        </w:tc>
        <w:tc>
          <w:tcPr>
            <w:tcW w:w="2990" w:type="dxa"/>
            <w:tcBorders>
              <w:left w:val="single" w:sz="4" w:space="0" w:color="000000"/>
              <w:bottom w:val="single" w:sz="4" w:space="0" w:color="000000"/>
              <w:right w:val="single" w:sz="4" w:space="0" w:color="000000"/>
            </w:tcBorders>
            <w:vAlign w:val="center"/>
          </w:tcPr>
          <w:p w:rsidR="00C85D73" w:rsidRPr="00C85D73" w:rsidRDefault="00C85D73" w:rsidP="00C85D73">
            <w:pPr>
              <w:tabs>
                <w:tab w:val="left" w:pos="357"/>
                <w:tab w:val="left" w:pos="717"/>
              </w:tabs>
              <w:suppressAutoHyphens/>
              <w:snapToGrid w:val="0"/>
              <w:spacing w:after="0" w:line="360" w:lineRule="auto"/>
              <w:jc w:val="center"/>
              <w:rPr>
                <w:rFonts w:ascii="Times New Roman" w:eastAsia="Times New Roman" w:hAnsi="Times New Roman" w:cs="Times New Roman"/>
                <w:kern w:val="1"/>
                <w:lang w:eastAsia="ar-SA"/>
              </w:rPr>
            </w:pPr>
          </w:p>
        </w:tc>
      </w:tr>
    </w:tbl>
    <w:p w:rsidR="00C85D73" w:rsidRPr="00C85D73" w:rsidRDefault="00C85D73" w:rsidP="00C85D73">
      <w:pPr>
        <w:tabs>
          <w:tab w:val="left" w:pos="1134"/>
        </w:tabs>
        <w:suppressAutoHyphens/>
        <w:spacing w:after="0" w:line="100" w:lineRule="atLeast"/>
        <w:jc w:val="both"/>
        <w:rPr>
          <w:rFonts w:ascii="Times New Roman" w:eastAsia="Times New Roman" w:hAnsi="Times New Roman" w:cs="Times New Roman"/>
          <w:kern w:val="1"/>
          <w:lang w:eastAsia="ar-SA"/>
        </w:rPr>
      </w:pPr>
    </w:p>
    <w:p w:rsidR="00C85D73" w:rsidRPr="00C85D73" w:rsidRDefault="00C85D73" w:rsidP="00C85D73">
      <w:pPr>
        <w:numPr>
          <w:ilvl w:val="0"/>
          <w:numId w:val="10"/>
        </w:numPr>
        <w:tabs>
          <w:tab w:val="left" w:pos="709"/>
          <w:tab w:val="left" w:pos="1266"/>
        </w:tabs>
        <w:suppressAutoHyphens/>
        <w:spacing w:after="0" w:line="100" w:lineRule="atLeast"/>
        <w:jc w:val="both"/>
        <w:rPr>
          <w:rFonts w:ascii="Times New Roman" w:eastAsia="Times New Roman" w:hAnsi="Times New Roman" w:cs="Times New Roman"/>
          <w:i/>
          <w:kern w:val="1"/>
          <w:lang w:eastAsia="ar-SA"/>
        </w:rPr>
      </w:pPr>
      <w:r w:rsidRPr="00C85D73">
        <w:rPr>
          <w:rFonts w:ascii="Times New Roman" w:eastAsia="Calibri" w:hAnsi="Times New Roman" w:cs="Times New Roman"/>
        </w:rPr>
        <w:t>piedāvājums ir sagatavots individuāli un nav saskaņots ar konkurentiem</w:t>
      </w:r>
    </w:p>
    <w:p w:rsidR="00C85D73" w:rsidRPr="00C85D73" w:rsidRDefault="00C85D73" w:rsidP="00C85D73">
      <w:pPr>
        <w:numPr>
          <w:ilvl w:val="0"/>
          <w:numId w:val="10"/>
        </w:numPr>
        <w:tabs>
          <w:tab w:val="left" w:pos="709"/>
          <w:tab w:val="left" w:pos="1266"/>
        </w:tabs>
        <w:suppressAutoHyphens/>
        <w:spacing w:after="0" w:line="100" w:lineRule="atLeast"/>
        <w:jc w:val="both"/>
        <w:rPr>
          <w:rFonts w:ascii="Times New Roman" w:eastAsia="Times New Roman" w:hAnsi="Times New Roman" w:cs="Times New Roman"/>
          <w:i/>
          <w:kern w:val="1"/>
          <w:lang w:eastAsia="ar-SA"/>
        </w:rPr>
      </w:pPr>
      <w:r w:rsidRPr="00C85D73">
        <w:rPr>
          <w:rFonts w:ascii="Times New Roman" w:eastAsia="Times New Roman" w:hAnsi="Times New Roman" w:cs="Times New Roman"/>
          <w:i/>
          <w:kern w:val="1"/>
          <w:lang w:eastAsia="ar-SA"/>
        </w:rPr>
        <w:t>visas piedāvājumā sniegtās ziņas ir patiesas.</w:t>
      </w:r>
    </w:p>
    <w:p w:rsidR="00C85D73" w:rsidRPr="00C85D73" w:rsidRDefault="00C85D73" w:rsidP="00C85D73">
      <w:pPr>
        <w:tabs>
          <w:tab w:val="center" w:pos="5773"/>
          <w:tab w:val="right" w:pos="9926"/>
        </w:tabs>
        <w:suppressAutoHyphens/>
        <w:spacing w:after="0" w:line="100" w:lineRule="atLeast"/>
        <w:ind w:left="420"/>
        <w:rPr>
          <w:rFonts w:ascii="Times New Roman" w:eastAsia="Times New Roman" w:hAnsi="Times New Roman" w:cs="Times New Roman"/>
          <w:kern w:val="1"/>
          <w:lang w:eastAsia="ar-SA"/>
        </w:rPr>
      </w:pPr>
    </w:p>
    <w:tbl>
      <w:tblPr>
        <w:tblW w:w="0" w:type="auto"/>
        <w:tblLayout w:type="fixed"/>
        <w:tblLook w:val="0000" w:firstRow="0" w:lastRow="0" w:firstColumn="0" w:lastColumn="0" w:noHBand="0" w:noVBand="0"/>
      </w:tblPr>
      <w:tblGrid>
        <w:gridCol w:w="4926"/>
        <w:gridCol w:w="4253"/>
      </w:tblGrid>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Amatpersonas vai pilnvarotās personas paraksts:</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right"/>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z.v.</w:t>
            </w:r>
          </w:p>
        </w:tc>
      </w:tr>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Parakstītāja vārds, uzvārds un amats:</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p>
        </w:tc>
      </w:tr>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Adrese:</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p>
        </w:tc>
      </w:tr>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Bankas rekvizīti:</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p>
        </w:tc>
      </w:tr>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Kontaktpersona:</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p>
        </w:tc>
      </w:tr>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Tālruņa numurs:</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right"/>
              <w:rPr>
                <w:rFonts w:ascii="Times New Roman" w:eastAsia="Times New Roman" w:hAnsi="Times New Roman" w:cs="Times New Roman"/>
                <w:kern w:val="1"/>
                <w:lang w:eastAsia="ar-SA"/>
              </w:rPr>
            </w:pPr>
          </w:p>
        </w:tc>
      </w:tr>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Faksa numurs:</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right"/>
              <w:rPr>
                <w:rFonts w:ascii="Times New Roman" w:eastAsia="Times New Roman" w:hAnsi="Times New Roman" w:cs="Times New Roman"/>
                <w:kern w:val="1"/>
                <w:lang w:eastAsia="ar-SA"/>
              </w:rPr>
            </w:pPr>
          </w:p>
        </w:tc>
      </w:tr>
      <w:tr w:rsidR="00C85D73" w:rsidRPr="00C85D73" w:rsidTr="00C80054">
        <w:trPr>
          <w:trHeight w:val="368"/>
        </w:trPr>
        <w:tc>
          <w:tcPr>
            <w:tcW w:w="4926" w:type="dxa"/>
          </w:tcPr>
          <w:p w:rsidR="00C85D73" w:rsidRPr="00C85D73" w:rsidRDefault="00C85D73" w:rsidP="00C85D73">
            <w:pPr>
              <w:suppressAutoHyphens/>
              <w:snapToGrid w:val="0"/>
              <w:spacing w:before="120" w:after="120" w:line="100" w:lineRule="atLeast"/>
              <w:jc w:val="both"/>
              <w:rPr>
                <w:rFonts w:ascii="Times New Roman" w:eastAsia="Times New Roman" w:hAnsi="Times New Roman" w:cs="Times New Roman"/>
                <w:kern w:val="1"/>
                <w:lang w:eastAsia="ar-SA"/>
              </w:rPr>
            </w:pPr>
            <w:r w:rsidRPr="00C85D73">
              <w:rPr>
                <w:rFonts w:ascii="Times New Roman" w:eastAsia="Times New Roman" w:hAnsi="Times New Roman" w:cs="Times New Roman"/>
                <w:kern w:val="1"/>
                <w:lang w:eastAsia="ar-SA"/>
              </w:rPr>
              <w:t>E-pasta adrese:</w:t>
            </w:r>
          </w:p>
        </w:tc>
        <w:tc>
          <w:tcPr>
            <w:tcW w:w="4253" w:type="dxa"/>
            <w:tcBorders>
              <w:bottom w:val="single" w:sz="4" w:space="0" w:color="000000"/>
            </w:tcBorders>
          </w:tcPr>
          <w:p w:rsidR="00C85D73" w:rsidRPr="00C85D73" w:rsidRDefault="00C85D73" w:rsidP="00C85D73">
            <w:pPr>
              <w:suppressAutoHyphens/>
              <w:snapToGrid w:val="0"/>
              <w:spacing w:before="120" w:after="120" w:line="100" w:lineRule="atLeast"/>
              <w:jc w:val="right"/>
              <w:rPr>
                <w:rFonts w:ascii="Times New Roman" w:eastAsia="Times New Roman" w:hAnsi="Times New Roman" w:cs="Times New Roman"/>
                <w:kern w:val="1"/>
                <w:lang w:eastAsia="ar-SA"/>
              </w:rPr>
            </w:pPr>
          </w:p>
        </w:tc>
      </w:tr>
    </w:tbl>
    <w:p w:rsidR="00C85D73" w:rsidRPr="00C85D73" w:rsidRDefault="00C85D73" w:rsidP="00C85D73">
      <w:pPr>
        <w:suppressAutoHyphens/>
        <w:spacing w:after="0" w:line="100" w:lineRule="atLeast"/>
        <w:rPr>
          <w:rFonts w:ascii="Times New Roman" w:eastAsia="Times New Roman" w:hAnsi="Times New Roman" w:cs="Times New Roman"/>
          <w:kern w:val="1"/>
          <w:lang w:val="en-GB" w:eastAsia="ar-SA"/>
        </w:rPr>
      </w:pPr>
    </w:p>
    <w:p w:rsidR="00C85D73" w:rsidRPr="00C85D73" w:rsidRDefault="00C85D73" w:rsidP="00C85D73">
      <w:pPr>
        <w:keepNext/>
        <w:pageBreakBefore/>
        <w:suppressAutoHyphens/>
        <w:spacing w:before="240" w:after="60" w:line="240" w:lineRule="auto"/>
        <w:ind w:firstLine="360"/>
        <w:jc w:val="right"/>
        <w:outlineLvl w:val="3"/>
        <w:rPr>
          <w:rFonts w:ascii="Times New Roman" w:eastAsia="Times New Roman" w:hAnsi="Times New Roman" w:cs="Times New Roman"/>
          <w:b/>
          <w:bCs/>
          <w:i/>
          <w:lang w:eastAsia="ar-SA"/>
        </w:rPr>
      </w:pPr>
      <w:r w:rsidRPr="00C85D73">
        <w:rPr>
          <w:rFonts w:ascii="Times New Roman" w:eastAsia="Times New Roman" w:hAnsi="Times New Roman" w:cs="Times New Roman"/>
          <w:b/>
          <w:bCs/>
          <w:i/>
          <w:lang w:eastAsia="ar-SA"/>
        </w:rPr>
        <w:lastRenderedPageBreak/>
        <w:t>3.pielikums iepirkuma nolikumam</w:t>
      </w:r>
    </w:p>
    <w:p w:rsidR="00C85D73" w:rsidRPr="00C85D73" w:rsidRDefault="00C85D73" w:rsidP="00C85D73">
      <w:pPr>
        <w:suppressAutoHyphens/>
        <w:spacing w:after="0" w:line="240" w:lineRule="auto"/>
        <w:jc w:val="right"/>
        <w:rPr>
          <w:rFonts w:ascii="Times New Roman" w:eastAsia="Times New Roman" w:hAnsi="Times New Roman" w:cs="Times New Roman"/>
          <w:b/>
          <w:u w:val="single"/>
          <w:lang w:eastAsia="ar-SA"/>
        </w:rPr>
      </w:pPr>
      <w:r w:rsidRPr="00C85D73">
        <w:rPr>
          <w:rFonts w:ascii="Times New Roman" w:eastAsia="Times New Roman" w:hAnsi="Times New Roman" w:cs="Times New Roman"/>
          <w:b/>
          <w:i/>
          <w:iCs/>
        </w:rPr>
        <w:t>(ID .</w:t>
      </w:r>
      <w:proofErr w:type="spellStart"/>
      <w:r w:rsidRPr="00C85D73">
        <w:rPr>
          <w:rFonts w:ascii="Times New Roman" w:eastAsia="Times New Roman" w:hAnsi="Times New Roman" w:cs="Times New Roman"/>
          <w:b/>
          <w:i/>
          <w:iCs/>
        </w:rPr>
        <w:t>Nr</w:t>
      </w:r>
      <w:proofErr w:type="spellEnd"/>
      <w:r w:rsidRPr="00C85D73">
        <w:rPr>
          <w:rFonts w:ascii="Times New Roman" w:eastAsia="Times New Roman" w:hAnsi="Times New Roman" w:cs="Times New Roman"/>
          <w:b/>
          <w:i/>
          <w:iCs/>
        </w:rPr>
        <w:t xml:space="preserve"> </w:t>
      </w:r>
      <w:r w:rsidRPr="00C85D73">
        <w:rPr>
          <w:rFonts w:ascii="Times New Roman" w:eastAsia="Times New Roman" w:hAnsi="Times New Roman" w:cs="Times New Roman"/>
          <w:b/>
          <w:i/>
          <w:sz w:val="24"/>
          <w:szCs w:val="24"/>
        </w:rPr>
        <w:t>PS 201</w:t>
      </w:r>
      <w:r>
        <w:rPr>
          <w:rFonts w:ascii="Times New Roman" w:eastAsia="Times New Roman" w:hAnsi="Times New Roman" w:cs="Times New Roman"/>
          <w:b/>
          <w:i/>
          <w:sz w:val="24"/>
          <w:szCs w:val="24"/>
        </w:rPr>
        <w:t>8</w:t>
      </w:r>
      <w:r w:rsidRPr="00C85D73">
        <w:rPr>
          <w:rFonts w:ascii="Times New Roman" w:eastAsia="Times New Roman" w:hAnsi="Times New Roman" w:cs="Times New Roman"/>
          <w:b/>
          <w:i/>
          <w:sz w:val="24"/>
          <w:szCs w:val="24"/>
        </w:rPr>
        <w:t>/0</w:t>
      </w:r>
      <w:r>
        <w:rPr>
          <w:rFonts w:ascii="Times New Roman" w:eastAsia="Times New Roman" w:hAnsi="Times New Roman" w:cs="Times New Roman"/>
          <w:b/>
          <w:i/>
          <w:sz w:val="24"/>
          <w:szCs w:val="24"/>
        </w:rPr>
        <w:t>1</w:t>
      </w:r>
      <w:r w:rsidRPr="00C85D73">
        <w:rPr>
          <w:rFonts w:ascii="Times New Roman" w:eastAsia="Times New Roman" w:hAnsi="Times New Roman" w:cs="Times New Roman"/>
          <w:b/>
          <w:i/>
          <w:iCs/>
        </w:rPr>
        <w:t>)</w:t>
      </w:r>
    </w:p>
    <w:p w:rsidR="00C85D73" w:rsidRPr="00C85D73" w:rsidRDefault="00C85D73" w:rsidP="00C85D73">
      <w:pPr>
        <w:spacing w:after="0" w:line="240" w:lineRule="auto"/>
        <w:ind w:right="-240"/>
        <w:jc w:val="center"/>
        <w:rPr>
          <w:rFonts w:ascii="Times New Roman" w:eastAsia="Times New Roman" w:hAnsi="Times New Roman" w:cs="Times New Roman"/>
          <w:b/>
        </w:rPr>
      </w:pPr>
    </w:p>
    <w:p w:rsidR="00C85D73" w:rsidRPr="00C85D73" w:rsidRDefault="00C85D73" w:rsidP="00C85D73">
      <w:pPr>
        <w:spacing w:after="0" w:line="240" w:lineRule="auto"/>
        <w:ind w:right="-240"/>
        <w:jc w:val="center"/>
        <w:rPr>
          <w:rFonts w:ascii="Times New Roman" w:eastAsia="Times New Roman" w:hAnsi="Times New Roman" w:cs="Times New Roman"/>
          <w:b/>
        </w:rPr>
      </w:pPr>
      <w:r w:rsidRPr="00C85D73">
        <w:rPr>
          <w:rFonts w:ascii="Times New Roman" w:eastAsia="Times New Roman" w:hAnsi="Times New Roman" w:cs="Times New Roman"/>
          <w:b/>
        </w:rPr>
        <w:t>PUBLISKAIS PIEGĀDES LĪGUMA PROJEKTS Nr.</w:t>
      </w:r>
    </w:p>
    <w:p w:rsidR="00C85D73" w:rsidRPr="00C85D73" w:rsidRDefault="00C85D73" w:rsidP="00C85D73">
      <w:pPr>
        <w:spacing w:after="0" w:line="240" w:lineRule="auto"/>
        <w:ind w:right="-240"/>
        <w:jc w:val="center"/>
        <w:rPr>
          <w:rFonts w:ascii="Times New Roman" w:eastAsia="Times New Roman" w:hAnsi="Times New Roman" w:cs="Times New Roman"/>
          <w:noProof/>
        </w:rPr>
      </w:pPr>
      <w:r w:rsidRPr="00C85D73">
        <w:rPr>
          <w:rFonts w:ascii="Times New Roman" w:eastAsia="Times New Roman" w:hAnsi="Times New Roman" w:cs="Times New Roman"/>
        </w:rPr>
        <w:t>__________________________________</w:t>
      </w:r>
    </w:p>
    <w:p w:rsidR="00C85D73" w:rsidRPr="00C85D73" w:rsidRDefault="00C85D73" w:rsidP="00C85D73">
      <w:pPr>
        <w:spacing w:after="0" w:line="240" w:lineRule="auto"/>
        <w:ind w:right="-240"/>
        <w:jc w:val="center"/>
        <w:rPr>
          <w:rFonts w:ascii="Times New Roman" w:eastAsia="Times New Roman" w:hAnsi="Times New Roman" w:cs="Times New Roman"/>
          <w:noProof/>
        </w:rPr>
      </w:pPr>
      <w:r w:rsidRPr="00C85D73">
        <w:rPr>
          <w:rFonts w:ascii="Times New Roman" w:eastAsia="Times New Roman" w:hAnsi="Times New Roman" w:cs="Times New Roman"/>
          <w:noProof/>
        </w:rPr>
        <w:t>(līgums var tikt precizēts)</w:t>
      </w:r>
    </w:p>
    <w:p w:rsidR="00C85D73" w:rsidRPr="00C85D73" w:rsidRDefault="00C85D73" w:rsidP="00C85D73">
      <w:pPr>
        <w:spacing w:after="0" w:line="240" w:lineRule="auto"/>
        <w:ind w:right="-240"/>
        <w:jc w:val="center"/>
        <w:rPr>
          <w:rFonts w:ascii="Times New Roman" w:eastAsia="Times New Roman" w:hAnsi="Times New Roman" w:cs="Times New Roman"/>
          <w:b/>
        </w:rPr>
      </w:pPr>
    </w:p>
    <w:p w:rsidR="00C85D73" w:rsidRPr="00C85D73" w:rsidRDefault="00C85D73" w:rsidP="00C85D73">
      <w:pPr>
        <w:spacing w:after="0" w:line="240" w:lineRule="auto"/>
        <w:ind w:right="-240"/>
        <w:rPr>
          <w:rFonts w:ascii="Times New Roman" w:eastAsia="Times New Roman" w:hAnsi="Times New Roman" w:cs="Times New Roman"/>
          <w:b/>
        </w:rPr>
      </w:pPr>
      <w:r w:rsidRPr="00C85D73">
        <w:rPr>
          <w:rFonts w:ascii="Times New Roman" w:eastAsia="Times New Roman" w:hAnsi="Times New Roman" w:cs="Times New Roman"/>
        </w:rPr>
        <w:t xml:space="preserve">Liepājā,                                                                                                                 ____.gada ___.__________ </w:t>
      </w:r>
    </w:p>
    <w:p w:rsidR="00C85D73" w:rsidRPr="00C85D73" w:rsidRDefault="00C85D73" w:rsidP="00C85D73">
      <w:pPr>
        <w:spacing w:after="0" w:line="240" w:lineRule="auto"/>
        <w:ind w:right="-240"/>
        <w:jc w:val="both"/>
        <w:rPr>
          <w:rFonts w:ascii="Times New Roman" w:eastAsia="Times New Roman" w:hAnsi="Times New Roman" w:cs="Times New Roman"/>
          <w:bCs/>
        </w:rPr>
      </w:pPr>
    </w:p>
    <w:p w:rsidR="00C85D73" w:rsidRPr="00C85D73" w:rsidRDefault="00C85D73" w:rsidP="00C85D73">
      <w:pPr>
        <w:spacing w:after="0" w:line="240" w:lineRule="auto"/>
        <w:ind w:right="-240"/>
        <w:jc w:val="both"/>
        <w:rPr>
          <w:rFonts w:ascii="Times New Roman" w:eastAsia="Times New Roman" w:hAnsi="Times New Roman" w:cs="Times New Roman"/>
        </w:rPr>
      </w:pPr>
      <w:r w:rsidRPr="00C85D73">
        <w:rPr>
          <w:rFonts w:ascii="Times New Roman" w:eastAsia="Times New Roman" w:hAnsi="Times New Roman" w:cs="Times New Roman"/>
          <w:b/>
          <w:bCs/>
        </w:rPr>
        <w:t>_______________________,</w:t>
      </w:r>
      <w:r w:rsidRPr="00C85D73">
        <w:rPr>
          <w:rFonts w:ascii="Times New Roman" w:eastAsia="Times New Roman" w:hAnsi="Times New Roman" w:cs="Times New Roman"/>
        </w:rPr>
        <w:t xml:space="preserve"> turpmāk tekstā </w:t>
      </w:r>
      <w:r w:rsidRPr="00C85D73">
        <w:rPr>
          <w:rFonts w:ascii="Times New Roman" w:eastAsia="Times New Roman" w:hAnsi="Times New Roman" w:cs="Times New Roman"/>
          <w:b/>
        </w:rPr>
        <w:t>PASŪTĪTĀJS</w:t>
      </w:r>
      <w:r w:rsidRPr="00C85D73">
        <w:rPr>
          <w:rFonts w:ascii="Times New Roman" w:eastAsia="Times New Roman" w:hAnsi="Times New Roman" w:cs="Times New Roman"/>
        </w:rPr>
        <w:t xml:space="preserve">, kuras vārdā, pamatojoties uz sabiedrības statūtiem, rīkojas </w:t>
      </w:r>
      <w:r w:rsidRPr="00C85D73">
        <w:rPr>
          <w:rFonts w:ascii="Times New Roman" w:eastAsia="Times New Roman" w:hAnsi="Times New Roman" w:cs="Times New Roman"/>
          <w:bCs/>
        </w:rPr>
        <w:t xml:space="preserve">valdes priekšsēdētājs __________, </w:t>
      </w:r>
      <w:r w:rsidRPr="00C85D73">
        <w:rPr>
          <w:rFonts w:ascii="Times New Roman" w:eastAsia="Times New Roman" w:hAnsi="Times New Roman" w:cs="Times New Roman"/>
        </w:rPr>
        <w:t xml:space="preserve">no vienas puses, un Pretendents ____________, turpmāk tekstā </w:t>
      </w:r>
      <w:r w:rsidRPr="00C85D73">
        <w:rPr>
          <w:rFonts w:ascii="Times New Roman" w:eastAsia="Times New Roman" w:hAnsi="Times New Roman" w:cs="Times New Roman"/>
          <w:b/>
        </w:rPr>
        <w:t>IZPILDĪTĀJS</w:t>
      </w:r>
      <w:r w:rsidRPr="00C85D73">
        <w:rPr>
          <w:rFonts w:ascii="Times New Roman" w:eastAsia="Times New Roman" w:hAnsi="Times New Roman" w:cs="Times New Roman"/>
        </w:rPr>
        <w:t xml:space="preserve">, kuras vārdā uz pilnvaras pamata rīkojas </w:t>
      </w:r>
      <w:r w:rsidRPr="00C85D73">
        <w:rPr>
          <w:rFonts w:ascii="Times New Roman" w:eastAsia="Times New Roman" w:hAnsi="Times New Roman" w:cs="Times New Roman"/>
          <w:i/>
        </w:rPr>
        <w:t>________</w:t>
      </w:r>
      <w:r w:rsidRPr="00C85D73">
        <w:rPr>
          <w:rFonts w:ascii="Times New Roman" w:eastAsia="Times New Roman" w:hAnsi="Times New Roman" w:cs="Times New Roman"/>
          <w:b/>
        </w:rPr>
        <w:t>______</w:t>
      </w:r>
      <w:r w:rsidRPr="00C85D73">
        <w:rPr>
          <w:rFonts w:ascii="Times New Roman" w:eastAsia="Times New Roman" w:hAnsi="Times New Roman" w:cs="Times New Roman"/>
        </w:rPr>
        <w:t>_,  no otras puses, abi kopā turpmāk LĪDZĒJI, pastāvot pilnīgai vienprātībai, bez viltus, maldiem un spaidiem, saskaņā ar likumu „Publisko iepirkumu likums” un atklātu konkursu „_____________</w:t>
      </w:r>
      <w:r w:rsidRPr="00C85D73">
        <w:rPr>
          <w:rFonts w:ascii="Times New Roman" w:eastAsia="Times New Roman" w:hAnsi="Times New Roman" w:cs="Times New Roman"/>
          <w:noProof/>
        </w:rPr>
        <w:t>”</w:t>
      </w:r>
      <w:r w:rsidRPr="00C85D73">
        <w:rPr>
          <w:rFonts w:ascii="Times New Roman" w:eastAsia="Times New Roman" w:hAnsi="Times New Roman" w:cs="Times New Roman"/>
        </w:rPr>
        <w:t>, identifikācijas Nr. __________, noslēdz šādu valsts pasūtījuma piegādes līgumu, turpmāk tekstā – LĪGUMS:</w:t>
      </w:r>
    </w:p>
    <w:p w:rsidR="00C85D73" w:rsidRPr="00C85D73" w:rsidRDefault="00C85D73" w:rsidP="00C85D73">
      <w:pPr>
        <w:spacing w:after="0" w:line="240" w:lineRule="auto"/>
        <w:ind w:right="-240"/>
        <w:jc w:val="both"/>
        <w:rPr>
          <w:rFonts w:ascii="Times New Roman" w:eastAsia="Times New Roman" w:hAnsi="Times New Roman" w:cs="Times New Roman"/>
          <w:b/>
        </w:rPr>
      </w:pPr>
    </w:p>
    <w:p w:rsidR="00C85D73" w:rsidRPr="00C85D73" w:rsidRDefault="00C85D73" w:rsidP="00C85D73">
      <w:pPr>
        <w:numPr>
          <w:ilvl w:val="0"/>
          <w:numId w:val="1"/>
        </w:numPr>
        <w:spacing w:after="0" w:line="240" w:lineRule="auto"/>
        <w:ind w:right="-240"/>
        <w:jc w:val="center"/>
        <w:rPr>
          <w:rFonts w:ascii="Times New Roman" w:eastAsia="Times New Roman" w:hAnsi="Times New Roman" w:cs="Times New Roman"/>
          <w:b/>
        </w:rPr>
      </w:pPr>
      <w:r w:rsidRPr="00C85D73">
        <w:rPr>
          <w:rFonts w:ascii="Times New Roman" w:eastAsia="Times New Roman" w:hAnsi="Times New Roman" w:cs="Times New Roman"/>
          <w:b/>
        </w:rPr>
        <w:t>LĪGUMA PRIEKŠMETS</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IZPILDĪTĀJS piegādā, bet PASŪTĪTĀJS apmaksā medikamentus (turpmāk tekstā - PRECE) saskaņā ar piedāvājumu, specifikāciju, daudzumu un līgumcenu, kas ir fiksēta atklātā konkursa protokolos un noteikta šā LĪGUMA 1. Pielikumā, kas ir šā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neatņemama sastāvdaļa.</w:t>
      </w:r>
    </w:p>
    <w:p w:rsidR="00C85D73" w:rsidRPr="00C85D73" w:rsidRDefault="00C85D73" w:rsidP="00C85D73">
      <w:pPr>
        <w:spacing w:after="0" w:line="240" w:lineRule="auto"/>
        <w:ind w:left="360" w:right="-240"/>
        <w:jc w:val="both"/>
        <w:rPr>
          <w:rFonts w:ascii="Times New Roman" w:eastAsia="Times New Roman" w:hAnsi="Times New Roman" w:cs="Times New Roman"/>
        </w:rPr>
      </w:pPr>
    </w:p>
    <w:p w:rsidR="00C85D73" w:rsidRPr="00C85D73" w:rsidRDefault="00C85D73" w:rsidP="00C85D73">
      <w:pPr>
        <w:numPr>
          <w:ilvl w:val="0"/>
          <w:numId w:val="1"/>
        </w:numPr>
        <w:spacing w:after="0" w:line="240" w:lineRule="auto"/>
        <w:ind w:right="-240"/>
        <w:jc w:val="center"/>
        <w:rPr>
          <w:rFonts w:ascii="Times New Roman" w:eastAsia="Times New Roman" w:hAnsi="Times New Roman" w:cs="Times New Roman"/>
          <w:b/>
        </w:rPr>
      </w:pPr>
      <w:r w:rsidRPr="00C85D73">
        <w:rPr>
          <w:rFonts w:ascii="Times New Roman" w:eastAsia="Times New Roman" w:hAnsi="Times New Roman" w:cs="Times New Roman"/>
          <w:b/>
        </w:rPr>
        <w:t>SAMAKSA UN SAMAKSAS KĀRTĪBA</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Par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pirmajā punktā minēto PRECI PASŪTĪTĀJS maksā IZPILDĪTĀJAM atbilstoši daudzumam un cenām, kas ir noteiktas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1. Pielikumā, kas ir šā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neatņemama sastāvdaļa. Kopējā  līguma  summa  tiek  noteikta  EUR </w:t>
      </w:r>
      <w:r w:rsidRPr="00C85D73">
        <w:rPr>
          <w:rFonts w:ascii="Times New Roman" w:eastAsia="Times New Roman" w:hAnsi="Times New Roman" w:cs="Times New Roman"/>
          <w:i/>
        </w:rPr>
        <w:t>(</w:t>
      </w:r>
      <w:proofErr w:type="spellStart"/>
      <w:r w:rsidRPr="00C85D73">
        <w:rPr>
          <w:rFonts w:ascii="Times New Roman" w:eastAsia="Times New Roman" w:hAnsi="Times New Roman" w:cs="Times New Roman"/>
          <w:i/>
        </w:rPr>
        <w:t>euro</w:t>
      </w:r>
      <w:proofErr w:type="spellEnd"/>
      <w:r w:rsidRPr="00C85D73">
        <w:rPr>
          <w:rFonts w:ascii="Times New Roman" w:eastAsia="Times New Roman" w:hAnsi="Times New Roman" w:cs="Times New Roman"/>
          <w:i/>
        </w:rPr>
        <w:t>)</w:t>
      </w:r>
      <w:r w:rsidRPr="00C85D73">
        <w:rPr>
          <w:rFonts w:ascii="Times New Roman" w:eastAsia="Times New Roman" w:hAnsi="Times New Roman" w:cs="Times New Roman"/>
        </w:rPr>
        <w:t xml:space="preserve"> ……..  bez   PVN…………. </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PRECES līgumcenā ir iekļauti visi izdevumi, kas rodas IZPILDĪTĀJAM sakarā ar PRECES piegādi </w:t>
      </w:r>
      <w:r w:rsidRPr="00C85D73">
        <w:rPr>
          <w:rFonts w:ascii="Times New Roman" w:eastAsia="Times New Roman" w:hAnsi="Times New Roman" w:cs="Times New Roman"/>
          <w:caps/>
        </w:rPr>
        <w:t>pasūtītājam</w:t>
      </w:r>
      <w:r w:rsidRPr="00C85D73">
        <w:rPr>
          <w:rFonts w:ascii="Times New Roman" w:eastAsia="Times New Roman" w:hAnsi="Times New Roman" w:cs="Times New Roman"/>
        </w:rPr>
        <w:t>. Pievienotais vērtības nodoklis ir norādīts atsevišķi.</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Par PRECI PASŪTĪTĀJS maksā IZPILDĪTĀJAM, pārskaitot naudas līdzekļus uz IZPILDĪTĀJA norādīto kontu 30 (trīsdesmit) darba dienu laikā no PRECES piegādes brīža.</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Par PRECES apmaksas dienu tiek uzskatīta diena, kad PASŪTĪTĀJS ir pārskaitījis naudu uz IZPILDĪTĀJA bankas kontu, ko apliecina attiecīgs maksājuma uzdevums.</w:t>
      </w:r>
    </w:p>
    <w:p w:rsidR="00C85D73" w:rsidRPr="00C85D73" w:rsidRDefault="00C85D73" w:rsidP="00C85D73">
      <w:pPr>
        <w:spacing w:after="0" w:line="240" w:lineRule="auto"/>
        <w:ind w:left="360" w:right="-240"/>
        <w:jc w:val="both"/>
        <w:rPr>
          <w:rFonts w:ascii="Times New Roman" w:eastAsia="Times New Roman" w:hAnsi="Times New Roman" w:cs="Times New Roman"/>
        </w:rPr>
      </w:pPr>
    </w:p>
    <w:p w:rsidR="00C85D73" w:rsidRPr="00C85D73" w:rsidRDefault="00C85D73" w:rsidP="00C85D73">
      <w:pPr>
        <w:keepNext/>
        <w:numPr>
          <w:ilvl w:val="0"/>
          <w:numId w:val="1"/>
        </w:numPr>
        <w:spacing w:after="0" w:line="240" w:lineRule="auto"/>
        <w:ind w:right="-240"/>
        <w:jc w:val="center"/>
        <w:outlineLvl w:val="0"/>
        <w:rPr>
          <w:rFonts w:ascii="Times New Roman" w:eastAsia="Times New Roman" w:hAnsi="Times New Roman" w:cs="Times New Roman"/>
          <w:b/>
          <w:bCs/>
        </w:rPr>
      </w:pPr>
      <w:r w:rsidRPr="00C85D73">
        <w:rPr>
          <w:rFonts w:ascii="Times New Roman" w:eastAsia="Times New Roman" w:hAnsi="Times New Roman" w:cs="Times New Roman"/>
          <w:b/>
          <w:bCs/>
        </w:rPr>
        <w:t>LĪDZĒJU SAISTĪBAS</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IZPILDĪTĀJS garantē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darbības laikā nemainīgu cenu P</w:t>
      </w:r>
      <w:r w:rsidRPr="00C85D73">
        <w:rPr>
          <w:rFonts w:ascii="Times New Roman" w:eastAsia="Times New Roman" w:hAnsi="Times New Roman" w:cs="Times New Roman"/>
          <w:caps/>
        </w:rPr>
        <w:t>receI</w:t>
      </w:r>
      <w:r w:rsidRPr="00C85D73">
        <w:rPr>
          <w:rFonts w:ascii="Times New Roman" w:eastAsia="Times New Roman" w:hAnsi="Times New Roman" w:cs="Times New Roman"/>
        </w:rPr>
        <w:t xml:space="preserve">, kas panākta atklātā konkursa laikā, fiksēta protokolos un šā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1. Pielikumā. Šā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1. Pielikumā noteiktā PRECES cena var mainīties 10 % robežās, ja tās cenu izmaiņas (kritumu vai kāpumu) izraisa cenas svārstības pasaules tirgū, izmaiņas normatīvajos tiesību aktos, kā arī citu, no IZPILDĪTĀJA neatkarīgu, apstākļu dēļ un ko IZPILDĪTĀJS spējīgs </w:t>
      </w:r>
      <w:r w:rsidRPr="00C85D73">
        <w:rPr>
          <w:rFonts w:ascii="Times New Roman" w:eastAsia="Times New Roman" w:hAnsi="Times New Roman" w:cs="Times New Roman"/>
          <w:i/>
        </w:rPr>
        <w:t>pamatot un pierādīt, iesniedzot rakstisku skaidrojumu</w:t>
      </w:r>
      <w:r w:rsidRPr="00C85D73">
        <w:rPr>
          <w:rFonts w:ascii="Times New Roman" w:eastAsia="Times New Roman" w:hAnsi="Times New Roman" w:cs="Times New Roman"/>
        </w:rPr>
        <w:t xml:space="preserve">. Šādas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kopējās summas izmaiņas LĪDZĒJI veic, parakstot attiecīgu Vienošanos. Vienošanās stājas spēkā 10 (desmit) darba dienu laikā no tās parakstīšanas dienas un ir šī LĪGUMA neatņemama sastāvdaļa.</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PASŪTĪTĀJS, atkarībā no tā saimnieciskajām vajadzībām, nepietiekama finansējuma  gadījumā ir tiesīgs samazināt pasūtījuma apjomu, kas minēts 1. Pielikumā, informējot par to IZPILDĪTĀJU 30 (trīsdesmit)  dienas iepriekš. </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PASŪTĪTĀJA pienākums ir nodrošināt iegādātās PRECES apmaksu.</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IZPILDĪTĀJA pienākums ir nodrošināt pienācīgu PRECES kvalitāti, iespēju iegādāties PRECI atbilstoši konkursa nosacījumiem un iesniegtajam piedāvājumam. </w:t>
      </w:r>
    </w:p>
    <w:p w:rsidR="00C85D73" w:rsidRPr="00C85D73" w:rsidRDefault="00C85D73" w:rsidP="00C85D73">
      <w:pPr>
        <w:spacing w:after="0" w:line="240" w:lineRule="auto"/>
        <w:ind w:left="360" w:right="-240"/>
        <w:jc w:val="both"/>
        <w:rPr>
          <w:rFonts w:ascii="Times New Roman" w:eastAsia="Times New Roman" w:hAnsi="Times New Roman" w:cs="Times New Roman"/>
        </w:rPr>
      </w:pPr>
    </w:p>
    <w:p w:rsidR="00C85D73" w:rsidRPr="00C85D73" w:rsidRDefault="00C85D73" w:rsidP="00C85D73">
      <w:pPr>
        <w:numPr>
          <w:ilvl w:val="0"/>
          <w:numId w:val="1"/>
        </w:numPr>
        <w:spacing w:after="0" w:line="240" w:lineRule="auto"/>
        <w:ind w:right="-240"/>
        <w:jc w:val="center"/>
        <w:rPr>
          <w:rFonts w:ascii="Times New Roman" w:eastAsia="Times New Roman" w:hAnsi="Times New Roman" w:cs="Times New Roman"/>
          <w:b/>
          <w:caps/>
        </w:rPr>
      </w:pPr>
      <w:r w:rsidRPr="00C85D73">
        <w:rPr>
          <w:rFonts w:ascii="Times New Roman" w:eastAsia="Times New Roman" w:hAnsi="Times New Roman" w:cs="Times New Roman"/>
          <w:b/>
          <w:caps/>
        </w:rPr>
        <w:t>Līguma izpildes termiņš, vieta un nosacījumi</w:t>
      </w:r>
    </w:p>
    <w:p w:rsidR="00C85D73" w:rsidRPr="00C80EA0" w:rsidRDefault="00C85D73" w:rsidP="00C85D73">
      <w:pPr>
        <w:numPr>
          <w:ilvl w:val="1"/>
          <w:numId w:val="1"/>
        </w:numPr>
        <w:spacing w:after="0" w:line="240" w:lineRule="auto"/>
        <w:ind w:left="360" w:right="-240" w:hanging="360"/>
        <w:jc w:val="both"/>
        <w:rPr>
          <w:rFonts w:ascii="Times New Roman" w:eastAsia="Times New Roman" w:hAnsi="Times New Roman" w:cs="Times New Roman"/>
        </w:rPr>
      </w:pPr>
      <w:r w:rsidRPr="00C80EA0">
        <w:rPr>
          <w:rFonts w:ascii="Times New Roman" w:eastAsia="Times New Roman" w:hAnsi="Times New Roman" w:cs="Times New Roman"/>
          <w:caps/>
        </w:rPr>
        <w:t>Līgums</w:t>
      </w:r>
      <w:r w:rsidRPr="00C80EA0">
        <w:rPr>
          <w:rFonts w:ascii="Times New Roman" w:eastAsia="Times New Roman" w:hAnsi="Times New Roman" w:cs="Times New Roman"/>
        </w:rPr>
        <w:t xml:space="preserve"> stājas spēkā ar 2018.gada _____________ un ir spēkā 12 (divpadsmit) mēnešus</w:t>
      </w:r>
      <w:r w:rsidR="00C80EA0" w:rsidRPr="00C80EA0">
        <w:rPr>
          <w:rFonts w:ascii="Times New Roman" w:eastAsia="Times New Roman" w:hAnsi="Times New Roman" w:cs="Times New Roman"/>
        </w:rPr>
        <w:t>.</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termiņš tiek pārtraukts ātrāk, ja </w:t>
      </w:r>
      <w:r w:rsidRPr="00C85D73">
        <w:rPr>
          <w:rFonts w:ascii="Times New Roman" w:eastAsia="Times New Roman" w:hAnsi="Times New Roman" w:cs="Times New Roman"/>
          <w:caps/>
        </w:rPr>
        <w:t>prece</w:t>
      </w:r>
      <w:r w:rsidRPr="00C85D73">
        <w:rPr>
          <w:rFonts w:ascii="Times New Roman" w:eastAsia="Times New Roman" w:hAnsi="Times New Roman" w:cs="Times New Roman"/>
        </w:rPr>
        <w:t xml:space="preserve"> par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kopējo summu ir iegādāta un līdz ar to šī summa ir dzēsta.</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4.2. punkta norādītajā gadījumā </w:t>
      </w:r>
      <w:r w:rsidRPr="00C85D73">
        <w:rPr>
          <w:rFonts w:ascii="Times New Roman" w:eastAsia="Times New Roman" w:hAnsi="Times New Roman" w:cs="Times New Roman"/>
          <w:caps/>
        </w:rPr>
        <w:t>Līdzēji</w:t>
      </w:r>
      <w:r w:rsidRPr="00C85D73">
        <w:rPr>
          <w:rFonts w:ascii="Times New Roman" w:eastAsia="Times New Roman" w:hAnsi="Times New Roman" w:cs="Times New Roman"/>
        </w:rPr>
        <w:t xml:space="preserve"> paraksta attiecīgu Vienošanos.</w:t>
      </w:r>
    </w:p>
    <w:p w:rsidR="00C85D73" w:rsidRPr="00C85D73" w:rsidRDefault="00C85D73" w:rsidP="00C85D73">
      <w:pPr>
        <w:numPr>
          <w:ilvl w:val="1"/>
          <w:numId w:val="1"/>
        </w:numPr>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caps/>
        </w:rPr>
        <w:t>Izpildītājs</w:t>
      </w:r>
      <w:r w:rsidRPr="00C85D73">
        <w:rPr>
          <w:rFonts w:ascii="Times New Roman" w:eastAsia="Times New Roman" w:hAnsi="Times New Roman" w:cs="Times New Roman"/>
        </w:rPr>
        <w:t xml:space="preserve"> piegādā </w:t>
      </w:r>
      <w:r w:rsidRPr="00C85D73">
        <w:rPr>
          <w:rFonts w:ascii="Times New Roman" w:eastAsia="Times New Roman" w:hAnsi="Times New Roman" w:cs="Times New Roman"/>
          <w:caps/>
        </w:rPr>
        <w:t>Pasūtītājam</w:t>
      </w:r>
      <w:r w:rsidRPr="00C85D73">
        <w:rPr>
          <w:rFonts w:ascii="Times New Roman" w:eastAsia="Times New Roman" w:hAnsi="Times New Roman" w:cs="Times New Roman"/>
        </w:rPr>
        <w:t xml:space="preserve"> </w:t>
      </w:r>
      <w:r w:rsidRPr="00C85D73">
        <w:rPr>
          <w:rFonts w:ascii="Times New Roman" w:eastAsia="Times New Roman" w:hAnsi="Times New Roman" w:cs="Times New Roman"/>
          <w:caps/>
        </w:rPr>
        <w:t>precI</w:t>
      </w:r>
      <w:r w:rsidRPr="00C85D73">
        <w:rPr>
          <w:rFonts w:ascii="Times New Roman" w:eastAsia="Times New Roman" w:hAnsi="Times New Roman" w:cs="Times New Roman"/>
        </w:rPr>
        <w:t xml:space="preserve"> saskaņā ar pasūtījumu ne vēlāk kā 3 (trīs) darba dienu laikā no pasūtījuma izdarīšanas brīža.</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lastRenderedPageBreak/>
        <w:t xml:space="preserve">Par pasūtījumu uzskatāms </w:t>
      </w:r>
      <w:r w:rsidRPr="00C85D73">
        <w:rPr>
          <w:rFonts w:ascii="Times New Roman" w:eastAsia="Times New Roman" w:hAnsi="Times New Roman" w:cs="Times New Roman"/>
          <w:caps/>
        </w:rPr>
        <w:t>Pasūtītāja</w:t>
      </w:r>
      <w:r w:rsidRPr="00C85D73">
        <w:rPr>
          <w:rFonts w:ascii="Times New Roman" w:eastAsia="Times New Roman" w:hAnsi="Times New Roman" w:cs="Times New Roman"/>
        </w:rPr>
        <w:t xml:space="preserve"> pilnvarotā pārstāvja rakstveidā vai telefoniski izteikts pieprasījums pēc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1. Pielikumā norādītās </w:t>
      </w:r>
      <w:r w:rsidRPr="00C85D73">
        <w:rPr>
          <w:rFonts w:ascii="Times New Roman" w:eastAsia="Times New Roman" w:hAnsi="Times New Roman" w:cs="Times New Roman"/>
          <w:caps/>
        </w:rPr>
        <w:t>preceS</w:t>
      </w:r>
      <w:r w:rsidRPr="00C85D73">
        <w:rPr>
          <w:rFonts w:ascii="Times New Roman" w:eastAsia="Times New Roman" w:hAnsi="Times New Roman" w:cs="Times New Roman"/>
        </w:rPr>
        <w:t xml:space="preserve">. </w:t>
      </w:r>
      <w:r w:rsidRPr="00C85D73">
        <w:rPr>
          <w:rFonts w:ascii="Times New Roman" w:eastAsia="Times New Roman" w:hAnsi="Times New Roman" w:cs="Times New Roman"/>
          <w:caps/>
        </w:rPr>
        <w:t>Izpildītājam</w:t>
      </w:r>
      <w:r w:rsidRPr="00C85D73">
        <w:rPr>
          <w:rFonts w:ascii="Times New Roman" w:eastAsia="Times New Roman" w:hAnsi="Times New Roman" w:cs="Times New Roman"/>
        </w:rPr>
        <w:t xml:space="preserve"> pasūtījums ir saistošs, ja tas satur nepārprotamas norādes uz </w:t>
      </w:r>
      <w:r w:rsidRPr="00C85D73">
        <w:rPr>
          <w:rFonts w:ascii="Times New Roman" w:eastAsia="Times New Roman" w:hAnsi="Times New Roman" w:cs="Times New Roman"/>
          <w:caps/>
        </w:rPr>
        <w:t>preČU</w:t>
      </w:r>
      <w:r w:rsidRPr="00C85D73">
        <w:rPr>
          <w:rFonts w:ascii="Times New Roman" w:eastAsia="Times New Roman" w:hAnsi="Times New Roman" w:cs="Times New Roman"/>
        </w:rPr>
        <w:t xml:space="preserve"> specifikāciju, skaitu un cenu.</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caps/>
        </w:rPr>
        <w:t>Izpildītājs</w:t>
      </w:r>
      <w:r w:rsidRPr="00C85D73">
        <w:rPr>
          <w:rFonts w:ascii="Times New Roman" w:eastAsia="Times New Roman" w:hAnsi="Times New Roman" w:cs="Times New Roman"/>
        </w:rPr>
        <w:t xml:space="preserve"> nodrošina </w:t>
      </w:r>
      <w:r w:rsidRPr="00C85D73">
        <w:rPr>
          <w:rFonts w:ascii="Times New Roman" w:eastAsia="Times New Roman" w:hAnsi="Times New Roman" w:cs="Times New Roman"/>
          <w:caps/>
        </w:rPr>
        <w:t>preces</w:t>
      </w:r>
      <w:r w:rsidRPr="00C85D73">
        <w:rPr>
          <w:rFonts w:ascii="Times New Roman" w:eastAsia="Times New Roman" w:hAnsi="Times New Roman" w:cs="Times New Roman"/>
        </w:rPr>
        <w:t xml:space="preserve"> piegādi </w:t>
      </w:r>
      <w:r w:rsidRPr="00C85D73">
        <w:rPr>
          <w:rFonts w:ascii="Times New Roman" w:eastAsia="Times New Roman" w:hAnsi="Times New Roman" w:cs="Times New Roman"/>
          <w:caps/>
        </w:rPr>
        <w:t>Pasūtītājam</w:t>
      </w:r>
      <w:r w:rsidRPr="00C85D73">
        <w:rPr>
          <w:rFonts w:ascii="Times New Roman" w:eastAsia="Times New Roman" w:hAnsi="Times New Roman" w:cs="Times New Roman"/>
        </w:rPr>
        <w:t xml:space="preserve"> un uzņemas segt visus ar to saistītos izdevumus līdz </w:t>
      </w:r>
      <w:r w:rsidRPr="00C85D73">
        <w:rPr>
          <w:rFonts w:ascii="Times New Roman" w:eastAsia="Times New Roman" w:hAnsi="Times New Roman" w:cs="Times New Roman"/>
          <w:caps/>
        </w:rPr>
        <w:t>Pasūtītāja</w:t>
      </w:r>
      <w:r w:rsidRPr="00C85D73">
        <w:rPr>
          <w:rFonts w:ascii="Times New Roman" w:eastAsia="Times New Roman" w:hAnsi="Times New Roman" w:cs="Times New Roman"/>
        </w:rPr>
        <w:t xml:space="preserve"> aptiekai.</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caps/>
        </w:rPr>
        <w:t>prece</w:t>
      </w:r>
      <w:r w:rsidRPr="00C85D73">
        <w:rPr>
          <w:rFonts w:ascii="Times New Roman" w:eastAsia="Times New Roman" w:hAnsi="Times New Roman" w:cs="Times New Roman"/>
        </w:rPr>
        <w:t xml:space="preserve"> uzskatāma nodota </w:t>
      </w:r>
      <w:r w:rsidRPr="00C85D73">
        <w:rPr>
          <w:rFonts w:ascii="Times New Roman" w:eastAsia="Times New Roman" w:hAnsi="Times New Roman" w:cs="Times New Roman"/>
          <w:caps/>
        </w:rPr>
        <w:t>Pasūtītājam</w:t>
      </w:r>
      <w:r w:rsidRPr="00C85D73">
        <w:rPr>
          <w:rFonts w:ascii="Times New Roman" w:eastAsia="Times New Roman" w:hAnsi="Times New Roman" w:cs="Times New Roman"/>
        </w:rPr>
        <w:t xml:space="preserve"> no Preču pavadzīmes – rēķina parakstīšanas dienas. Preču pavadzīmi – rēķinu no </w:t>
      </w:r>
      <w:r w:rsidRPr="00C85D73">
        <w:rPr>
          <w:rFonts w:ascii="Times New Roman" w:eastAsia="Times New Roman" w:hAnsi="Times New Roman" w:cs="Times New Roman"/>
          <w:caps/>
        </w:rPr>
        <w:t>Pasūtītāja</w:t>
      </w:r>
      <w:r w:rsidRPr="00C85D73">
        <w:rPr>
          <w:rFonts w:ascii="Times New Roman" w:eastAsia="Times New Roman" w:hAnsi="Times New Roman" w:cs="Times New Roman"/>
        </w:rPr>
        <w:t xml:space="preserve"> puses paraksta </w:t>
      </w:r>
      <w:r w:rsidRPr="00C85D73">
        <w:rPr>
          <w:rFonts w:ascii="Times New Roman" w:eastAsia="Times New Roman" w:hAnsi="Times New Roman" w:cs="Times New Roman"/>
          <w:caps/>
        </w:rPr>
        <w:t>Pasūtītājs</w:t>
      </w:r>
      <w:r w:rsidRPr="00C85D73">
        <w:rPr>
          <w:rFonts w:ascii="Times New Roman" w:eastAsia="Times New Roman" w:hAnsi="Times New Roman" w:cs="Times New Roman"/>
        </w:rPr>
        <w:t xml:space="preserve"> vai pilnvarotā persona.</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Ja, pieņemot </w:t>
      </w:r>
      <w:r w:rsidRPr="00C85D73">
        <w:rPr>
          <w:rFonts w:ascii="Times New Roman" w:eastAsia="Times New Roman" w:hAnsi="Times New Roman" w:cs="Times New Roman"/>
          <w:caps/>
        </w:rPr>
        <w:t>preci</w:t>
      </w:r>
      <w:r w:rsidRPr="00C85D73">
        <w:rPr>
          <w:rFonts w:ascii="Times New Roman" w:eastAsia="Times New Roman" w:hAnsi="Times New Roman" w:cs="Times New Roman"/>
        </w:rPr>
        <w:t xml:space="preserve">, </w:t>
      </w:r>
      <w:r w:rsidRPr="00C85D73">
        <w:rPr>
          <w:rFonts w:ascii="Times New Roman" w:eastAsia="Times New Roman" w:hAnsi="Times New Roman" w:cs="Times New Roman"/>
          <w:caps/>
        </w:rPr>
        <w:t>Pasūtītājs</w:t>
      </w:r>
      <w:r w:rsidRPr="00C85D73">
        <w:rPr>
          <w:rFonts w:ascii="Times New Roman" w:eastAsia="Times New Roman" w:hAnsi="Times New Roman" w:cs="Times New Roman"/>
        </w:rPr>
        <w:t xml:space="preserve"> atklāj iztrūkumu, bojājumu vai cita veida neatbilstību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nosacījumiem un Preču pavadzīmēm – rēķiniem, </w:t>
      </w:r>
      <w:r w:rsidRPr="00C85D73">
        <w:rPr>
          <w:rFonts w:ascii="Times New Roman" w:eastAsia="Times New Roman" w:hAnsi="Times New Roman" w:cs="Times New Roman"/>
          <w:caps/>
        </w:rPr>
        <w:t>Pasūtītājs</w:t>
      </w:r>
      <w:r w:rsidRPr="00C85D73">
        <w:rPr>
          <w:rFonts w:ascii="Times New Roman" w:eastAsia="Times New Roman" w:hAnsi="Times New Roman" w:cs="Times New Roman"/>
        </w:rPr>
        <w:t xml:space="preserve"> par iztrūkumu vai neatbilstības faktu 3 (trīs) darba dienu laikā noformē un nosūta </w:t>
      </w:r>
      <w:r w:rsidRPr="00C85D73">
        <w:rPr>
          <w:rFonts w:ascii="Times New Roman" w:eastAsia="Times New Roman" w:hAnsi="Times New Roman" w:cs="Times New Roman"/>
          <w:caps/>
        </w:rPr>
        <w:t>Izpildītājam</w:t>
      </w:r>
      <w:r w:rsidRPr="00C85D73">
        <w:rPr>
          <w:rFonts w:ascii="Times New Roman" w:eastAsia="Times New Roman" w:hAnsi="Times New Roman" w:cs="Times New Roman"/>
        </w:rPr>
        <w:t xml:space="preserve"> attiecīgu aktu.</w:t>
      </w:r>
    </w:p>
    <w:p w:rsidR="00C85D73" w:rsidRPr="00C85D73" w:rsidRDefault="00C85D73" w:rsidP="00C85D73">
      <w:pPr>
        <w:numPr>
          <w:ilvl w:val="1"/>
          <w:numId w:val="1"/>
        </w:numPr>
        <w:tabs>
          <w:tab w:val="num" w:pos="426"/>
        </w:tabs>
        <w:spacing w:after="0" w:line="240" w:lineRule="auto"/>
        <w:ind w:left="540" w:right="-240" w:hanging="540"/>
        <w:jc w:val="both"/>
        <w:rPr>
          <w:rFonts w:ascii="Times New Roman" w:eastAsia="Times New Roman" w:hAnsi="Times New Roman" w:cs="Times New Roman"/>
        </w:rPr>
      </w:pPr>
      <w:r w:rsidRPr="00C85D73">
        <w:rPr>
          <w:rFonts w:ascii="Times New Roman" w:eastAsia="Times New Roman" w:hAnsi="Times New Roman" w:cs="Times New Roman"/>
          <w:caps/>
        </w:rPr>
        <w:t>Pretenzijas</w:t>
      </w:r>
      <w:r w:rsidRPr="00C85D73">
        <w:rPr>
          <w:rFonts w:ascii="Times New Roman" w:eastAsia="Times New Roman" w:hAnsi="Times New Roman" w:cs="Times New Roman"/>
        </w:rPr>
        <w:t xml:space="preserve"> par kvalitāti </w:t>
      </w:r>
      <w:r w:rsidRPr="00C85D73">
        <w:rPr>
          <w:rFonts w:ascii="Times New Roman" w:eastAsia="Times New Roman" w:hAnsi="Times New Roman" w:cs="Times New Roman"/>
          <w:caps/>
        </w:rPr>
        <w:t>Pasūtītājs</w:t>
      </w:r>
      <w:r w:rsidRPr="00C85D73">
        <w:rPr>
          <w:rFonts w:ascii="Times New Roman" w:eastAsia="Times New Roman" w:hAnsi="Times New Roman" w:cs="Times New Roman"/>
        </w:rPr>
        <w:t xml:space="preserve"> var iesniegt </w:t>
      </w:r>
      <w:r w:rsidRPr="00C85D73">
        <w:rPr>
          <w:rFonts w:ascii="Times New Roman" w:eastAsia="Times New Roman" w:hAnsi="Times New Roman" w:cs="Times New Roman"/>
          <w:caps/>
        </w:rPr>
        <w:t>Izpildītājam</w:t>
      </w:r>
      <w:r w:rsidRPr="00C85D73">
        <w:rPr>
          <w:rFonts w:ascii="Times New Roman" w:eastAsia="Times New Roman" w:hAnsi="Times New Roman" w:cs="Times New Roman"/>
        </w:rPr>
        <w:t xml:space="preserve"> 10 (desmit) darba dienu laikā no </w:t>
      </w:r>
      <w:r w:rsidRPr="00C85D73">
        <w:rPr>
          <w:rFonts w:ascii="Times New Roman" w:eastAsia="Times New Roman" w:hAnsi="Times New Roman" w:cs="Times New Roman"/>
          <w:caps/>
        </w:rPr>
        <w:t>preceS</w:t>
      </w:r>
      <w:r w:rsidRPr="00C85D73">
        <w:rPr>
          <w:rFonts w:ascii="Times New Roman" w:eastAsia="Times New Roman" w:hAnsi="Times New Roman" w:cs="Times New Roman"/>
        </w:rPr>
        <w:t xml:space="preserve"> saņemšanas brīža. </w:t>
      </w:r>
    </w:p>
    <w:p w:rsidR="00C85D73" w:rsidRPr="00C85D73" w:rsidRDefault="00C85D73" w:rsidP="00C85D73">
      <w:pPr>
        <w:numPr>
          <w:ilvl w:val="1"/>
          <w:numId w:val="1"/>
        </w:numPr>
        <w:tabs>
          <w:tab w:val="num" w:pos="426"/>
        </w:tabs>
        <w:spacing w:after="0" w:line="240" w:lineRule="auto"/>
        <w:ind w:left="540" w:right="-240" w:hanging="540"/>
        <w:jc w:val="both"/>
        <w:rPr>
          <w:rFonts w:ascii="Times New Roman" w:eastAsia="Times New Roman" w:hAnsi="Times New Roman" w:cs="Times New Roman"/>
        </w:rPr>
      </w:pPr>
      <w:r w:rsidRPr="00C85D73">
        <w:rPr>
          <w:rFonts w:ascii="Times New Roman" w:eastAsia="Times New Roman" w:hAnsi="Times New Roman" w:cs="Times New Roman"/>
        </w:rPr>
        <w:t>IZPILDĪTĀJS 2 (divu) darba dienu laikā pēc pretenzijas saņemšanas dienas piegādā trūkstošās PRECES vai aizvieto bojātās un neatbilstošās PRECES ar jaunām, kā arī sedz visus izdevumus, kuri saistīti ar PREČU apmaiņu.</w:t>
      </w:r>
    </w:p>
    <w:p w:rsidR="00C85D73" w:rsidRPr="00C85D73" w:rsidRDefault="00C85D73" w:rsidP="00C85D73">
      <w:pPr>
        <w:spacing w:after="0" w:line="240" w:lineRule="auto"/>
        <w:ind w:left="540" w:right="-240"/>
        <w:jc w:val="both"/>
        <w:rPr>
          <w:rFonts w:ascii="Times New Roman" w:eastAsia="Times New Roman" w:hAnsi="Times New Roman" w:cs="Times New Roman"/>
        </w:rPr>
      </w:pPr>
    </w:p>
    <w:p w:rsidR="00C85D73" w:rsidRPr="00C85D73" w:rsidRDefault="00C85D73" w:rsidP="00C85D73">
      <w:pPr>
        <w:numPr>
          <w:ilvl w:val="0"/>
          <w:numId w:val="1"/>
        </w:numPr>
        <w:spacing w:after="0" w:line="240" w:lineRule="auto"/>
        <w:ind w:right="-240"/>
        <w:jc w:val="center"/>
        <w:rPr>
          <w:rFonts w:ascii="Times New Roman" w:eastAsia="Times New Roman" w:hAnsi="Times New Roman" w:cs="Times New Roman"/>
          <w:b/>
        </w:rPr>
      </w:pPr>
      <w:r w:rsidRPr="00C85D73">
        <w:rPr>
          <w:rFonts w:ascii="Times New Roman" w:eastAsia="Times New Roman" w:hAnsi="Times New Roman" w:cs="Times New Roman"/>
          <w:b/>
        </w:rPr>
        <w:t>LĪDZĒJU ATBILDĪBA</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LĪDZĒJI ir atbildīgi par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nepildīšanu vai nepienācīgu pildīšanu. Vainīgā puse atlīdzina otrai pusei radušos zaudējumus.</w:t>
      </w:r>
    </w:p>
    <w:p w:rsidR="00C85D73" w:rsidRPr="00C85D73" w:rsidRDefault="00C85D73" w:rsidP="00C85D73">
      <w:pPr>
        <w:numPr>
          <w:ilvl w:val="1"/>
          <w:numId w:val="1"/>
        </w:numPr>
        <w:shd w:val="clear" w:color="auto" w:fill="FFFFFF"/>
        <w:tabs>
          <w:tab w:val="num" w:pos="284"/>
        </w:tabs>
        <w:autoSpaceDE w:val="0"/>
        <w:autoSpaceDN w:val="0"/>
        <w:adjustRightInd w:val="0"/>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Par PRECES nesavlaicīgu piegādi IZPILDĪTĀJS maksā PASŪTĪTĀJAM līgumsodu 0,1%  (nulle komats viena procenta) apmērā  no nokavētā  pasūtījuma  summas  par katru nokavēto dienu.</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Par šajā </w:t>
      </w:r>
      <w:r w:rsidRPr="00C85D73">
        <w:rPr>
          <w:rFonts w:ascii="Times New Roman" w:eastAsia="Times New Roman" w:hAnsi="Times New Roman" w:cs="Times New Roman"/>
          <w:caps/>
        </w:rPr>
        <w:t>līgumā</w:t>
      </w:r>
      <w:r w:rsidRPr="00C85D73">
        <w:rPr>
          <w:rFonts w:ascii="Times New Roman" w:eastAsia="Times New Roman" w:hAnsi="Times New Roman" w:cs="Times New Roman"/>
        </w:rPr>
        <w:t xml:space="preserve"> noteikto maksājuma termiņu neievērošanu, PASŪTĪTĀJS maksā IZPILDĪTĀJAM līgumsodu  0,1%  (nulle komats viena procenta) apmērā no nokavētā maksājuma summas par katru nokavēto dienu.</w:t>
      </w:r>
    </w:p>
    <w:p w:rsidR="00C85D73" w:rsidRPr="00C85D73" w:rsidRDefault="00C85D73" w:rsidP="00C85D73">
      <w:pPr>
        <w:numPr>
          <w:ilvl w:val="1"/>
          <w:numId w:val="1"/>
        </w:numPr>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Līgumsoda kopējā summa nedrīkst pārsniegt 10% (desmit procentus) no pasūtījuma kopējās summas. </w:t>
      </w:r>
    </w:p>
    <w:p w:rsidR="00C85D73" w:rsidRPr="00C85D73" w:rsidRDefault="00C85D73" w:rsidP="00C85D73">
      <w:pPr>
        <w:numPr>
          <w:ilvl w:val="1"/>
          <w:numId w:val="1"/>
        </w:numPr>
        <w:shd w:val="clear" w:color="auto" w:fill="FFFFFF"/>
        <w:tabs>
          <w:tab w:val="num" w:pos="284"/>
        </w:tabs>
        <w:autoSpaceDE w:val="0"/>
        <w:autoSpaceDN w:val="0"/>
        <w:adjustRightInd w:val="0"/>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LĪDZĒJI nav atbildīgi par savu saistību neizpildi, ja tā radusies "</w:t>
      </w:r>
      <w:proofErr w:type="spellStart"/>
      <w:r w:rsidRPr="00C85D73">
        <w:rPr>
          <w:rFonts w:ascii="Times New Roman" w:eastAsia="Times New Roman" w:hAnsi="Times New Roman" w:cs="Times New Roman"/>
        </w:rPr>
        <w:t>force</w:t>
      </w:r>
      <w:proofErr w:type="spellEnd"/>
      <w:r w:rsidRPr="00C85D73">
        <w:rPr>
          <w:rFonts w:ascii="Times New Roman" w:eastAsia="Times New Roman" w:hAnsi="Times New Roman" w:cs="Times New Roman"/>
        </w:rPr>
        <w:t xml:space="preserve"> </w:t>
      </w:r>
      <w:proofErr w:type="spellStart"/>
      <w:r w:rsidRPr="00C85D73">
        <w:rPr>
          <w:rFonts w:ascii="Times New Roman" w:eastAsia="Times New Roman" w:hAnsi="Times New Roman" w:cs="Times New Roman"/>
        </w:rPr>
        <w:t>majeure</w:t>
      </w:r>
      <w:proofErr w:type="spellEnd"/>
      <w:r w:rsidRPr="00C85D73">
        <w:rPr>
          <w:rFonts w:ascii="Times New Roman" w:eastAsia="Times New Roman" w:hAnsi="Times New Roman" w:cs="Times New Roman"/>
        </w:rPr>
        <w:t>" apstākļu dēļ. Ar "</w:t>
      </w:r>
      <w:proofErr w:type="spellStart"/>
      <w:r w:rsidRPr="00C85D73">
        <w:rPr>
          <w:rFonts w:ascii="Times New Roman" w:eastAsia="Times New Roman" w:hAnsi="Times New Roman" w:cs="Times New Roman"/>
        </w:rPr>
        <w:t>force</w:t>
      </w:r>
      <w:proofErr w:type="spellEnd"/>
      <w:r w:rsidRPr="00C85D73">
        <w:rPr>
          <w:rFonts w:ascii="Times New Roman" w:eastAsia="Times New Roman" w:hAnsi="Times New Roman" w:cs="Times New Roman"/>
        </w:rPr>
        <w:t xml:space="preserve"> </w:t>
      </w:r>
      <w:proofErr w:type="spellStart"/>
      <w:r w:rsidRPr="00C85D73">
        <w:rPr>
          <w:rFonts w:ascii="Times New Roman" w:eastAsia="Times New Roman" w:hAnsi="Times New Roman" w:cs="Times New Roman"/>
        </w:rPr>
        <w:t>majeure</w:t>
      </w:r>
      <w:proofErr w:type="spellEnd"/>
      <w:r w:rsidRPr="00C85D73">
        <w:rPr>
          <w:rFonts w:ascii="Times New Roman" w:eastAsia="Times New Roman" w:hAnsi="Times New Roman" w:cs="Times New Roman"/>
        </w:rPr>
        <w:t xml:space="preserve">" apstākļiem saprot dabas katastrofas, karu un jebkura rakstura kara operācijas, blokādi, embargo, epidēmijas un citus ārkārtas apstākļus, kurus LĪDZĒJI nevarēja paredzēt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izpildes laikā. Par šādu apstākļu iestāšanos 3 (trīs) dienu laikā tiek paziņots otrai pusei, pievienojot kompetentas valsts institūcijas izziņu, kas apstiprina šo faktu.</w:t>
      </w:r>
    </w:p>
    <w:p w:rsidR="00C85D73" w:rsidRPr="00C85D73" w:rsidRDefault="00C85D73" w:rsidP="00C85D73">
      <w:pPr>
        <w:shd w:val="clear" w:color="auto" w:fill="FFFFFF"/>
        <w:autoSpaceDE w:val="0"/>
        <w:autoSpaceDN w:val="0"/>
        <w:adjustRightInd w:val="0"/>
        <w:spacing w:after="0" w:line="240" w:lineRule="auto"/>
        <w:ind w:left="360" w:right="-240"/>
        <w:jc w:val="both"/>
        <w:rPr>
          <w:rFonts w:ascii="Times New Roman" w:eastAsia="Times New Roman" w:hAnsi="Times New Roman" w:cs="Times New Roman"/>
        </w:rPr>
      </w:pPr>
    </w:p>
    <w:p w:rsidR="00C85D73" w:rsidRPr="00C85D73" w:rsidRDefault="00C85D73" w:rsidP="00C85D73">
      <w:pPr>
        <w:numPr>
          <w:ilvl w:val="0"/>
          <w:numId w:val="1"/>
        </w:numPr>
        <w:shd w:val="clear" w:color="auto" w:fill="FFFFFF"/>
        <w:autoSpaceDE w:val="0"/>
        <w:autoSpaceDN w:val="0"/>
        <w:adjustRightInd w:val="0"/>
        <w:spacing w:after="0" w:line="240" w:lineRule="auto"/>
        <w:ind w:right="-240"/>
        <w:jc w:val="center"/>
        <w:rPr>
          <w:rFonts w:ascii="Times New Roman" w:eastAsia="Times New Roman" w:hAnsi="Times New Roman" w:cs="Times New Roman"/>
          <w:b/>
          <w:caps/>
        </w:rPr>
      </w:pPr>
      <w:r w:rsidRPr="00C85D73">
        <w:rPr>
          <w:rFonts w:ascii="Times New Roman" w:eastAsia="Times New Roman" w:hAnsi="Times New Roman" w:cs="Times New Roman"/>
          <w:b/>
          <w:caps/>
        </w:rPr>
        <w:t>Līguma grozīšanas kārtība un kārtība, kādā pieļaujama atkāpšanās no līgumā</w:t>
      </w:r>
    </w:p>
    <w:p w:rsidR="00C85D73" w:rsidRPr="00C85D73" w:rsidRDefault="00C85D73" w:rsidP="00C85D73">
      <w:pPr>
        <w:numPr>
          <w:ilvl w:val="1"/>
          <w:numId w:val="1"/>
        </w:numPr>
        <w:shd w:val="clear" w:color="auto" w:fill="FFFFFF"/>
        <w:tabs>
          <w:tab w:val="num" w:pos="426"/>
        </w:tabs>
        <w:autoSpaceDE w:val="0"/>
        <w:autoSpaceDN w:val="0"/>
        <w:adjustRightInd w:val="0"/>
        <w:spacing w:after="0" w:line="240" w:lineRule="auto"/>
        <w:ind w:right="-240" w:hanging="792"/>
        <w:jc w:val="both"/>
        <w:rPr>
          <w:rFonts w:ascii="Times New Roman" w:eastAsia="Times New Roman" w:hAnsi="Times New Roman" w:cs="Times New Roman"/>
        </w:rPr>
      </w:pPr>
      <w:r w:rsidRPr="00C85D73">
        <w:rPr>
          <w:rFonts w:ascii="Times New Roman" w:eastAsia="Times New Roman" w:hAnsi="Times New Roman" w:cs="Times New Roman"/>
          <w:caps/>
        </w:rPr>
        <w:t>Pasūtītājam</w:t>
      </w:r>
      <w:r w:rsidRPr="00C85D73">
        <w:rPr>
          <w:rFonts w:ascii="Times New Roman" w:eastAsia="Times New Roman" w:hAnsi="Times New Roman" w:cs="Times New Roman"/>
        </w:rPr>
        <w:t xml:space="preserve"> ir tiesības nekavējoties izbeigt </w:t>
      </w:r>
      <w:r w:rsidRPr="00C85D73">
        <w:rPr>
          <w:rFonts w:ascii="Times New Roman" w:eastAsia="Times New Roman" w:hAnsi="Times New Roman" w:cs="Times New Roman"/>
          <w:caps/>
        </w:rPr>
        <w:t>Līgumu</w:t>
      </w:r>
      <w:r w:rsidRPr="00C85D73">
        <w:rPr>
          <w:rFonts w:ascii="Times New Roman" w:eastAsia="Times New Roman" w:hAnsi="Times New Roman" w:cs="Times New Roman"/>
        </w:rPr>
        <w:t>:</w:t>
      </w:r>
    </w:p>
    <w:p w:rsidR="00C85D73" w:rsidRPr="00C85D73" w:rsidRDefault="00C85D73" w:rsidP="00C85D73">
      <w:pPr>
        <w:numPr>
          <w:ilvl w:val="2"/>
          <w:numId w:val="1"/>
        </w:numPr>
        <w:shd w:val="clear" w:color="auto" w:fill="FFFFFF"/>
        <w:tabs>
          <w:tab w:val="num" w:pos="1080"/>
        </w:tabs>
        <w:autoSpaceDE w:val="0"/>
        <w:autoSpaceDN w:val="0"/>
        <w:adjustRightInd w:val="0"/>
        <w:spacing w:after="0" w:line="240" w:lineRule="auto"/>
        <w:ind w:left="1080" w:right="-240" w:hanging="792"/>
        <w:jc w:val="both"/>
        <w:rPr>
          <w:rFonts w:ascii="Times New Roman" w:eastAsia="Times New Roman" w:hAnsi="Times New Roman" w:cs="Times New Roman"/>
        </w:rPr>
      </w:pPr>
      <w:r w:rsidRPr="00C85D73">
        <w:rPr>
          <w:rFonts w:ascii="Times New Roman" w:eastAsia="Times New Roman" w:hAnsi="Times New Roman" w:cs="Times New Roman"/>
        </w:rPr>
        <w:t xml:space="preserve">ja ir notikusi </w:t>
      </w:r>
      <w:r w:rsidRPr="00C85D73">
        <w:rPr>
          <w:rFonts w:ascii="Times New Roman" w:eastAsia="Times New Roman" w:hAnsi="Times New Roman" w:cs="Times New Roman"/>
          <w:caps/>
        </w:rPr>
        <w:t>Izpildītāja</w:t>
      </w:r>
      <w:r w:rsidRPr="00C85D73">
        <w:rPr>
          <w:rFonts w:ascii="Times New Roman" w:eastAsia="Times New Roman" w:hAnsi="Times New Roman" w:cs="Times New Roman"/>
        </w:rPr>
        <w:t xml:space="preserve"> labprātīga vai piespiedu likvidācija;</w:t>
      </w:r>
    </w:p>
    <w:p w:rsidR="00C85D73" w:rsidRPr="00C85D73" w:rsidRDefault="00C85D73" w:rsidP="00C85D73">
      <w:pPr>
        <w:numPr>
          <w:ilvl w:val="2"/>
          <w:numId w:val="1"/>
        </w:numPr>
        <w:shd w:val="clear" w:color="auto" w:fill="FFFFFF"/>
        <w:tabs>
          <w:tab w:val="num" w:pos="1080"/>
        </w:tabs>
        <w:autoSpaceDE w:val="0"/>
        <w:autoSpaceDN w:val="0"/>
        <w:adjustRightInd w:val="0"/>
        <w:spacing w:after="0" w:line="240" w:lineRule="auto"/>
        <w:ind w:left="1080" w:right="-240" w:hanging="792"/>
        <w:jc w:val="both"/>
        <w:rPr>
          <w:rFonts w:ascii="Times New Roman" w:eastAsia="Times New Roman" w:hAnsi="Times New Roman" w:cs="Times New Roman"/>
        </w:rPr>
      </w:pPr>
      <w:r w:rsidRPr="00C85D73">
        <w:rPr>
          <w:rFonts w:ascii="Times New Roman" w:eastAsia="Times New Roman" w:hAnsi="Times New Roman" w:cs="Times New Roman"/>
        </w:rPr>
        <w:t xml:space="preserve">ja pret </w:t>
      </w:r>
      <w:r w:rsidRPr="00C85D73">
        <w:rPr>
          <w:rFonts w:ascii="Times New Roman" w:eastAsia="Times New Roman" w:hAnsi="Times New Roman" w:cs="Times New Roman"/>
          <w:caps/>
        </w:rPr>
        <w:t>Izpildītāju</w:t>
      </w:r>
      <w:r w:rsidRPr="00C85D73">
        <w:rPr>
          <w:rFonts w:ascii="Times New Roman" w:eastAsia="Times New Roman" w:hAnsi="Times New Roman" w:cs="Times New Roman"/>
        </w:rPr>
        <w:t xml:space="preserve"> ir uzsākta maksātnespējas vai bankrota procedūra, vai tā darbība ir apturēta.</w:t>
      </w:r>
    </w:p>
    <w:p w:rsidR="00C85D73" w:rsidRPr="00C85D73" w:rsidRDefault="00C85D73" w:rsidP="00C85D73">
      <w:pPr>
        <w:numPr>
          <w:ilvl w:val="1"/>
          <w:numId w:val="1"/>
        </w:numPr>
        <w:shd w:val="clear" w:color="auto" w:fill="FFFFFF"/>
        <w:tabs>
          <w:tab w:val="num" w:pos="1440"/>
        </w:tabs>
        <w:autoSpaceDE w:val="0"/>
        <w:autoSpaceDN w:val="0"/>
        <w:adjustRightInd w:val="0"/>
        <w:spacing w:after="0" w:line="240" w:lineRule="auto"/>
        <w:ind w:right="-240"/>
        <w:jc w:val="both"/>
        <w:rPr>
          <w:rFonts w:ascii="Times New Roman" w:eastAsia="Times New Roman" w:hAnsi="Times New Roman" w:cs="Times New Roman"/>
        </w:rPr>
      </w:pPr>
      <w:r w:rsidRPr="00C85D73">
        <w:rPr>
          <w:rFonts w:ascii="Times New Roman" w:eastAsia="Times New Roman" w:hAnsi="Times New Roman" w:cs="Times New Roman"/>
        </w:rPr>
        <w:t xml:space="preserve">PASŪTĪTĀJAM  ir  tiesības   vienpusēji izbeigt  LĪGUMU, 15 dienas iepriekš brīdinot  IZPILDĪTĀJU, ja LĪGUMĀ  noteikto  medikamentu iegādei  nav finansējuma  vai tie  nav nepieciešami ārstēšanai.  </w:t>
      </w:r>
    </w:p>
    <w:p w:rsidR="00C85D73" w:rsidRPr="00C85D73" w:rsidRDefault="00C85D73" w:rsidP="00C85D73">
      <w:pPr>
        <w:numPr>
          <w:ilvl w:val="1"/>
          <w:numId w:val="1"/>
        </w:numPr>
        <w:shd w:val="clear" w:color="auto" w:fill="FFFFFF"/>
        <w:tabs>
          <w:tab w:val="num" w:pos="284"/>
        </w:tabs>
        <w:autoSpaceDE w:val="0"/>
        <w:autoSpaceDN w:val="0"/>
        <w:adjustRightInd w:val="0"/>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 Ja kāds no LĪDZĒJIEM nepilda vai nepienācīgi pilda šā LĪGUMA noteikumus, otrai pusei ir tiesības izbeigt   šā LĪGUMA darbību, vienu mēnesi iepriekš rakstiski paziņojot par to otrai pusei. </w:t>
      </w:r>
    </w:p>
    <w:p w:rsidR="00C85D73" w:rsidRPr="00C85D73" w:rsidRDefault="00C85D73" w:rsidP="00C85D73">
      <w:pPr>
        <w:shd w:val="clear" w:color="auto" w:fill="FFFFFF"/>
        <w:autoSpaceDE w:val="0"/>
        <w:autoSpaceDN w:val="0"/>
        <w:adjustRightInd w:val="0"/>
        <w:spacing w:after="0" w:line="240" w:lineRule="auto"/>
        <w:ind w:left="426" w:right="-240" w:hanging="426"/>
        <w:jc w:val="both"/>
        <w:rPr>
          <w:rFonts w:ascii="Times New Roman" w:eastAsia="Times New Roman" w:hAnsi="Times New Roman" w:cs="Times New Roman"/>
        </w:rPr>
      </w:pPr>
      <w:r w:rsidRPr="00C85D73">
        <w:rPr>
          <w:rFonts w:ascii="Times New Roman" w:eastAsia="Times New Roman" w:hAnsi="Times New Roman" w:cs="Times New Roman"/>
          <w:caps/>
        </w:rPr>
        <w:t xml:space="preserve">6.4. Līguma </w:t>
      </w:r>
      <w:r w:rsidRPr="00C85D73">
        <w:rPr>
          <w:rFonts w:ascii="Times New Roman" w:eastAsia="Times New Roman" w:hAnsi="Times New Roman" w:cs="Times New Roman"/>
        </w:rPr>
        <w:t xml:space="preserve">pirms termiņa  izbeigšanas  gadījumā </w:t>
      </w:r>
      <w:r w:rsidRPr="00C85D73">
        <w:rPr>
          <w:rFonts w:ascii="Times New Roman" w:eastAsia="Times New Roman" w:hAnsi="Times New Roman" w:cs="Times New Roman"/>
          <w:caps/>
        </w:rPr>
        <w:t>Pasūtītājs</w:t>
      </w:r>
      <w:r w:rsidRPr="00C85D73">
        <w:rPr>
          <w:rFonts w:ascii="Times New Roman" w:eastAsia="Times New Roman" w:hAnsi="Times New Roman" w:cs="Times New Roman"/>
        </w:rPr>
        <w:t xml:space="preserve"> samaksā </w:t>
      </w:r>
      <w:r w:rsidRPr="00C85D73">
        <w:rPr>
          <w:rFonts w:ascii="Times New Roman" w:eastAsia="Times New Roman" w:hAnsi="Times New Roman" w:cs="Times New Roman"/>
          <w:caps/>
        </w:rPr>
        <w:t>Izpildītājam</w:t>
      </w:r>
      <w:r w:rsidRPr="00C85D73">
        <w:rPr>
          <w:rFonts w:ascii="Times New Roman" w:eastAsia="Times New Roman" w:hAnsi="Times New Roman" w:cs="Times New Roman"/>
        </w:rPr>
        <w:t xml:space="preserve"> par faktiski veiktajām </w:t>
      </w:r>
      <w:r w:rsidRPr="00C85D73">
        <w:rPr>
          <w:rFonts w:ascii="Times New Roman" w:eastAsia="Times New Roman" w:hAnsi="Times New Roman" w:cs="Times New Roman"/>
          <w:caps/>
        </w:rPr>
        <w:t>preču</w:t>
      </w:r>
      <w:r w:rsidRPr="00C85D73">
        <w:rPr>
          <w:rFonts w:ascii="Times New Roman" w:eastAsia="Times New Roman" w:hAnsi="Times New Roman" w:cs="Times New Roman"/>
        </w:rPr>
        <w:t xml:space="preserve"> piegādēm.</w:t>
      </w:r>
    </w:p>
    <w:p w:rsidR="00C85D73" w:rsidRPr="00C85D73" w:rsidRDefault="00C85D73" w:rsidP="00C85D73">
      <w:pPr>
        <w:shd w:val="clear" w:color="auto" w:fill="FFFFFF"/>
        <w:autoSpaceDE w:val="0"/>
        <w:autoSpaceDN w:val="0"/>
        <w:adjustRightInd w:val="0"/>
        <w:spacing w:after="0" w:line="240" w:lineRule="auto"/>
        <w:ind w:right="-240"/>
        <w:jc w:val="both"/>
        <w:rPr>
          <w:rFonts w:ascii="Times New Roman" w:eastAsia="Times New Roman" w:hAnsi="Times New Roman" w:cs="Times New Roman"/>
        </w:rPr>
      </w:pPr>
    </w:p>
    <w:p w:rsidR="00C85D73" w:rsidRPr="00C85D73" w:rsidRDefault="00C85D73" w:rsidP="00C85D73">
      <w:pPr>
        <w:numPr>
          <w:ilvl w:val="0"/>
          <w:numId w:val="1"/>
        </w:numPr>
        <w:spacing w:after="0" w:line="240" w:lineRule="auto"/>
        <w:ind w:right="-240"/>
        <w:jc w:val="center"/>
        <w:rPr>
          <w:rFonts w:ascii="Times New Roman" w:eastAsia="Times New Roman" w:hAnsi="Times New Roman" w:cs="Times New Roman"/>
          <w:b/>
        </w:rPr>
      </w:pPr>
      <w:r w:rsidRPr="00C85D73">
        <w:rPr>
          <w:rFonts w:ascii="Times New Roman" w:eastAsia="Times New Roman" w:hAnsi="Times New Roman" w:cs="Times New Roman"/>
          <w:b/>
        </w:rPr>
        <w:t>CITI NOTEIKUMI</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Šis </w:t>
      </w:r>
      <w:r w:rsidRPr="00C85D73">
        <w:rPr>
          <w:rFonts w:ascii="Times New Roman" w:eastAsia="Times New Roman" w:hAnsi="Times New Roman" w:cs="Times New Roman"/>
          <w:caps/>
        </w:rPr>
        <w:t xml:space="preserve">līgums </w:t>
      </w:r>
      <w:r w:rsidRPr="00C85D73">
        <w:rPr>
          <w:rFonts w:ascii="Times New Roman" w:eastAsia="Times New Roman" w:hAnsi="Times New Roman" w:cs="Times New Roman"/>
        </w:rPr>
        <w:t>pilnībā apliecina LĪDZĒJU vienošanos. Nekādi mutiski papildinājumi netiek uzskatīti par šā LĪGUMA noteikumiem. Jebkuras izmaiņas šā LĪGUMA noteikumos stājas spēkā tikai tad, ja tās tiek noformētas rakstiski un tās paraksta abas puses.</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Calibri" w:hAnsi="Times New Roman" w:cs="Times New Roman"/>
        </w:rPr>
      </w:pPr>
      <w:r w:rsidRPr="00C85D73">
        <w:rPr>
          <w:rFonts w:ascii="Times New Roman" w:eastAsia="Calibri" w:hAnsi="Times New Roman" w:cs="Times New Roman"/>
        </w:rPr>
        <w:t xml:space="preserve">Strīdus, kas rodas </w:t>
      </w:r>
      <w:r w:rsidRPr="00C85D73">
        <w:rPr>
          <w:rFonts w:ascii="Times New Roman" w:eastAsia="Times New Roman" w:hAnsi="Times New Roman" w:cs="Times New Roman"/>
          <w:caps/>
        </w:rPr>
        <w:t>līguma</w:t>
      </w:r>
      <w:r w:rsidRPr="00C85D73">
        <w:rPr>
          <w:rFonts w:ascii="Times New Roman" w:eastAsia="Calibri" w:hAnsi="Times New Roman" w:cs="Times New Roman"/>
        </w:rPr>
        <w:t xml:space="preserve"> izpildes laikā, </w:t>
      </w:r>
      <w:r w:rsidRPr="00C85D73">
        <w:rPr>
          <w:rFonts w:ascii="Times New Roman" w:eastAsia="Times New Roman" w:hAnsi="Times New Roman" w:cs="Times New Roman"/>
        </w:rPr>
        <w:t>LĪDZĒJI</w:t>
      </w:r>
      <w:r w:rsidRPr="00C85D73">
        <w:rPr>
          <w:rFonts w:ascii="Times New Roman" w:eastAsia="Calibri" w:hAnsi="Times New Roman" w:cs="Times New Roman"/>
        </w:rPr>
        <w:t xml:space="preserve"> risina savstarpējo pārrunu ceļā.</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Calibri" w:hAnsi="Times New Roman" w:cs="Times New Roman"/>
        </w:rPr>
      </w:pPr>
      <w:r w:rsidRPr="00C85D73">
        <w:rPr>
          <w:rFonts w:ascii="Times New Roman" w:eastAsia="Calibri" w:hAnsi="Times New Roman" w:cs="Times New Roman"/>
        </w:rPr>
        <w:t xml:space="preserve">Ja </w:t>
      </w:r>
      <w:r w:rsidRPr="00C85D73">
        <w:rPr>
          <w:rFonts w:ascii="Times New Roman" w:eastAsia="Times New Roman" w:hAnsi="Times New Roman" w:cs="Times New Roman"/>
        </w:rPr>
        <w:t>LĪGUMA</w:t>
      </w:r>
      <w:r w:rsidRPr="00C85D73">
        <w:rPr>
          <w:rFonts w:ascii="Times New Roman" w:eastAsia="Calibri" w:hAnsi="Times New Roman" w:cs="Times New Roman"/>
        </w:rPr>
        <w:t xml:space="preserve"> 7.2. punktā noteiktajā kārtībā </w:t>
      </w:r>
      <w:r w:rsidRPr="00C85D73">
        <w:rPr>
          <w:rFonts w:ascii="Times New Roman" w:eastAsia="Times New Roman" w:hAnsi="Times New Roman" w:cs="Times New Roman"/>
        </w:rPr>
        <w:t>LĪDZĒJI</w:t>
      </w:r>
      <w:r w:rsidRPr="00C85D73">
        <w:rPr>
          <w:rFonts w:ascii="Times New Roman" w:eastAsia="Calibri" w:hAnsi="Times New Roman" w:cs="Times New Roman"/>
        </w:rPr>
        <w:t xml:space="preserve"> nevar savstarpēji vienoties, strīdus izskata Latvijas Republikas tiesā Civilprocesa likumā noteiktajā kārtībā, ievērojot </w:t>
      </w:r>
      <w:r w:rsidRPr="00C85D73">
        <w:rPr>
          <w:rFonts w:ascii="Times New Roman" w:eastAsia="Times New Roman" w:hAnsi="Times New Roman" w:cs="Times New Roman"/>
        </w:rPr>
        <w:t>LĪGUMA</w:t>
      </w:r>
      <w:r w:rsidRPr="00C85D73">
        <w:rPr>
          <w:rFonts w:ascii="Times New Roman" w:eastAsia="Calibri" w:hAnsi="Times New Roman" w:cs="Times New Roman"/>
        </w:rPr>
        <w:t xml:space="preserve"> noteikumus un Latvijas Republikā spēkā esošos tiesību aktus.</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Šā </w:t>
      </w:r>
      <w:r w:rsidRPr="00C85D73">
        <w:rPr>
          <w:rFonts w:ascii="Times New Roman" w:eastAsia="Times New Roman" w:hAnsi="Times New Roman" w:cs="Times New Roman"/>
          <w:caps/>
        </w:rPr>
        <w:t>līguma</w:t>
      </w:r>
      <w:r w:rsidRPr="00C85D73">
        <w:rPr>
          <w:rFonts w:ascii="Times New Roman" w:eastAsia="Times New Roman" w:hAnsi="Times New Roman" w:cs="Times New Roman"/>
        </w:rPr>
        <w:t xml:space="preserve"> saistības pāriet LĪDZĒJU tiesību un saistību pārņēmējiem.</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LĪDZĒJU pārstāvji apliecina, ka tiem ir nepieciešamās pilnvaras un atļaujas slēgt šo LĪGUMU.</w:t>
      </w:r>
    </w:p>
    <w:p w:rsidR="00C85D73" w:rsidRPr="00C85D73" w:rsidRDefault="00C85D73" w:rsidP="00C85D73">
      <w:pPr>
        <w:numPr>
          <w:ilvl w:val="1"/>
          <w:numId w:val="1"/>
        </w:numPr>
        <w:tabs>
          <w:tab w:val="num" w:pos="284"/>
        </w:tabs>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lastRenderedPageBreak/>
        <w:t>LĪDZĒJI 5 (piecu) darba dienu laikā paziņo otram LĪDZĒJAM par savas atrašanās vietas, juridiskā statusa, pārstāvju, bankas rekvizītu un citām būtiskās informācijas izmaiņām, kas var ietekmēt līguma pienācīgu izpildi. LĪDZĒJI uzņemas pilnu atbildību par šī pienākuma pienācīgu nepildīšanu.</w:t>
      </w:r>
    </w:p>
    <w:p w:rsidR="00C85D73" w:rsidRPr="00C85D73" w:rsidRDefault="00C85D73" w:rsidP="00C85D73">
      <w:pPr>
        <w:numPr>
          <w:ilvl w:val="1"/>
          <w:numId w:val="1"/>
        </w:numPr>
        <w:shd w:val="clear" w:color="auto" w:fill="FFFFFF"/>
        <w:tabs>
          <w:tab w:val="num" w:pos="284"/>
        </w:tabs>
        <w:autoSpaceDE w:val="0"/>
        <w:autoSpaceDN w:val="0"/>
        <w:adjustRightInd w:val="0"/>
        <w:spacing w:after="0" w:line="240" w:lineRule="auto"/>
        <w:ind w:left="360" w:right="-240" w:hanging="360"/>
        <w:jc w:val="both"/>
        <w:rPr>
          <w:rFonts w:ascii="Times New Roman" w:eastAsia="Times New Roman" w:hAnsi="Times New Roman" w:cs="Times New Roman"/>
        </w:rPr>
      </w:pPr>
      <w:r w:rsidRPr="00C85D73">
        <w:rPr>
          <w:rFonts w:ascii="Times New Roman" w:eastAsia="Times New Roman" w:hAnsi="Times New Roman" w:cs="Times New Roman"/>
        </w:rPr>
        <w:t xml:space="preserve">Šis </w:t>
      </w:r>
      <w:r w:rsidRPr="00C85D73">
        <w:rPr>
          <w:rFonts w:ascii="Times New Roman" w:eastAsia="Times New Roman" w:hAnsi="Times New Roman" w:cs="Times New Roman"/>
          <w:caps/>
        </w:rPr>
        <w:t>līgumS</w:t>
      </w:r>
      <w:r w:rsidRPr="00C85D73">
        <w:rPr>
          <w:rFonts w:ascii="Times New Roman" w:eastAsia="Calibri" w:hAnsi="Times New Roman" w:cs="Times New Roman"/>
        </w:rPr>
        <w:t xml:space="preserve"> izstrādāts un parakstīts 2 (</w:t>
      </w:r>
      <w:r w:rsidRPr="00C85D73">
        <w:rPr>
          <w:rFonts w:ascii="Times New Roman" w:eastAsia="Calibri" w:hAnsi="Times New Roman" w:cs="Times New Roman"/>
          <w:i/>
        </w:rPr>
        <w:t>divos</w:t>
      </w:r>
      <w:r w:rsidRPr="00C85D73">
        <w:rPr>
          <w:rFonts w:ascii="Times New Roman" w:eastAsia="Calibri" w:hAnsi="Times New Roman" w:cs="Times New Roman"/>
        </w:rPr>
        <w:t>) autentiskos eksemplāros,  katrs eksemplārs uz ___ (</w:t>
      </w:r>
      <w:r w:rsidRPr="00C85D73">
        <w:rPr>
          <w:rFonts w:ascii="Times New Roman" w:eastAsia="Calibri" w:hAnsi="Times New Roman" w:cs="Times New Roman"/>
          <w:i/>
        </w:rPr>
        <w:t>_________</w:t>
      </w:r>
      <w:r w:rsidRPr="00C85D73">
        <w:rPr>
          <w:rFonts w:ascii="Times New Roman" w:eastAsia="Calibri" w:hAnsi="Times New Roman" w:cs="Times New Roman"/>
        </w:rPr>
        <w:t xml:space="preserve">) lapām,  latviešu valodā ar vienādu juridisku spēku, viens līguma eksemplārs glabājas pie </w:t>
      </w:r>
      <w:r w:rsidRPr="00C85D73">
        <w:rPr>
          <w:rFonts w:ascii="Times New Roman" w:eastAsia="Times New Roman" w:hAnsi="Times New Roman" w:cs="Times New Roman"/>
        </w:rPr>
        <w:t>PASŪTĪTĀJA</w:t>
      </w:r>
      <w:r w:rsidRPr="00C85D73">
        <w:rPr>
          <w:rFonts w:ascii="Times New Roman" w:eastAsia="Calibri" w:hAnsi="Times New Roman" w:cs="Times New Roman"/>
        </w:rPr>
        <w:t xml:space="preserve">, bet otrs – pie </w:t>
      </w:r>
      <w:r w:rsidRPr="00C85D73">
        <w:rPr>
          <w:rFonts w:ascii="Times New Roman" w:eastAsia="Times New Roman" w:hAnsi="Times New Roman" w:cs="Times New Roman"/>
        </w:rPr>
        <w:t>IZPILDĪTĀJA</w:t>
      </w:r>
      <w:r w:rsidRPr="00C85D73">
        <w:rPr>
          <w:rFonts w:ascii="Times New Roman" w:eastAsia="Calibri" w:hAnsi="Times New Roman" w:cs="Times New Roman"/>
        </w:rPr>
        <w:t>.</w:t>
      </w:r>
    </w:p>
    <w:p w:rsidR="00C85D73" w:rsidRPr="00C85D73" w:rsidRDefault="00C85D73" w:rsidP="00C85D73">
      <w:pPr>
        <w:spacing w:after="0" w:line="240" w:lineRule="auto"/>
        <w:ind w:left="360" w:right="-240"/>
        <w:jc w:val="both"/>
        <w:rPr>
          <w:rFonts w:ascii="Times New Roman" w:eastAsia="Times New Roman" w:hAnsi="Times New Roman" w:cs="Times New Roman"/>
        </w:rPr>
      </w:pPr>
    </w:p>
    <w:p w:rsidR="00C85D73" w:rsidRPr="00C85D73" w:rsidRDefault="00C85D73" w:rsidP="00C85D73">
      <w:pPr>
        <w:numPr>
          <w:ilvl w:val="0"/>
          <w:numId w:val="1"/>
        </w:numPr>
        <w:spacing w:after="0" w:line="240" w:lineRule="auto"/>
        <w:ind w:right="-240"/>
        <w:jc w:val="center"/>
        <w:rPr>
          <w:rFonts w:ascii="Times New Roman" w:eastAsia="Times New Roman" w:hAnsi="Times New Roman" w:cs="Times New Roman"/>
          <w:b/>
        </w:rPr>
      </w:pPr>
      <w:r w:rsidRPr="00C85D73">
        <w:rPr>
          <w:rFonts w:ascii="Times New Roman" w:eastAsia="Times New Roman" w:hAnsi="Times New Roman" w:cs="Times New Roman"/>
          <w:b/>
        </w:rPr>
        <w:t>LĪDZĒJU REKVIZĪTI UN PARAKSTI</w:t>
      </w:r>
    </w:p>
    <w:p w:rsidR="00C85D73" w:rsidRPr="00C85D73" w:rsidRDefault="00C85D73" w:rsidP="00C85D73">
      <w:pPr>
        <w:keepNext/>
        <w:shd w:val="clear" w:color="auto" w:fill="FFFFFF"/>
        <w:autoSpaceDE w:val="0"/>
        <w:autoSpaceDN w:val="0"/>
        <w:adjustRightInd w:val="0"/>
        <w:spacing w:after="0" w:line="240" w:lineRule="auto"/>
        <w:ind w:right="-540"/>
        <w:jc w:val="both"/>
        <w:outlineLvl w:val="1"/>
        <w:rPr>
          <w:rFonts w:ascii="Times New Roman" w:eastAsia="Times New Roman" w:hAnsi="Times New Roman" w:cs="Times New Roman"/>
          <w:b/>
          <w:iCs/>
        </w:rPr>
      </w:pPr>
      <w:r w:rsidRPr="00C85D73">
        <w:rPr>
          <w:rFonts w:ascii="Times New Roman" w:eastAsia="Times New Roman" w:hAnsi="Times New Roman" w:cs="Times New Roman"/>
          <w:b/>
          <w:iCs/>
        </w:rPr>
        <w:t>PASŪTĪTĀJS</w:t>
      </w:r>
      <w:r w:rsidRPr="00C85D73">
        <w:rPr>
          <w:rFonts w:ascii="Times New Roman" w:eastAsia="Times New Roman" w:hAnsi="Times New Roman" w:cs="Times New Roman"/>
          <w:b/>
          <w:iCs/>
        </w:rPr>
        <w:tab/>
      </w:r>
      <w:r w:rsidRPr="00C85D73">
        <w:rPr>
          <w:rFonts w:ascii="Times New Roman" w:eastAsia="Times New Roman" w:hAnsi="Times New Roman" w:cs="Times New Roman"/>
          <w:b/>
          <w:iCs/>
        </w:rPr>
        <w:tab/>
      </w:r>
      <w:r w:rsidRPr="00C85D73">
        <w:rPr>
          <w:rFonts w:ascii="Times New Roman" w:eastAsia="Times New Roman" w:hAnsi="Times New Roman" w:cs="Times New Roman"/>
          <w:b/>
          <w:iCs/>
        </w:rPr>
        <w:tab/>
      </w:r>
      <w:r w:rsidRPr="00C85D73">
        <w:rPr>
          <w:rFonts w:ascii="Times New Roman" w:eastAsia="Times New Roman" w:hAnsi="Times New Roman" w:cs="Times New Roman"/>
          <w:b/>
          <w:iCs/>
        </w:rPr>
        <w:tab/>
      </w:r>
      <w:r w:rsidRPr="00C85D73">
        <w:rPr>
          <w:rFonts w:ascii="Times New Roman" w:eastAsia="Times New Roman" w:hAnsi="Times New Roman" w:cs="Times New Roman"/>
          <w:b/>
          <w:iCs/>
        </w:rPr>
        <w:tab/>
        <w:t>IZPILDĪTĀJS</w:t>
      </w:r>
    </w:p>
    <w:p w:rsidR="00C85D73" w:rsidRPr="00C85D73" w:rsidRDefault="00C85D73" w:rsidP="00C85D73">
      <w:pPr>
        <w:keepNext/>
        <w:shd w:val="clear" w:color="auto" w:fill="FFFFFF"/>
        <w:autoSpaceDE w:val="0"/>
        <w:autoSpaceDN w:val="0"/>
        <w:adjustRightInd w:val="0"/>
        <w:spacing w:after="0" w:line="240" w:lineRule="auto"/>
        <w:ind w:right="-540"/>
        <w:jc w:val="both"/>
        <w:outlineLvl w:val="1"/>
        <w:rPr>
          <w:rFonts w:ascii="Times New Roman" w:eastAsia="Times New Roman" w:hAnsi="Times New Roman" w:cs="Times New Roman"/>
          <w:b/>
          <w:iCs/>
        </w:rPr>
      </w:pP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529"/>
        <w:jc w:val="both"/>
        <w:rPr>
          <w:rFonts w:ascii="Times New Roman" w:eastAsia="Times New Roman" w:hAnsi="Times New Roman" w:cs="Times New Roman"/>
          <w:b/>
          <w:bCs/>
          <w:snapToGrid w:val="0"/>
        </w:rPr>
      </w:pP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529"/>
        <w:jc w:val="both"/>
        <w:rPr>
          <w:rFonts w:ascii="Times New Roman" w:eastAsia="Times New Roman" w:hAnsi="Times New Roman" w:cs="Times New Roman"/>
          <w:b/>
          <w:bCs/>
          <w:snapToGrid w:val="0"/>
        </w:rPr>
      </w:pP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529"/>
        <w:jc w:val="both"/>
        <w:rPr>
          <w:rFonts w:ascii="Times New Roman" w:eastAsia="Times New Roman" w:hAnsi="Times New Roman" w:cs="Times New Roman"/>
          <w:b/>
          <w:bCs/>
          <w:snapToGrid w:val="0"/>
        </w:rPr>
      </w:pPr>
    </w:p>
    <w:p w:rsidR="00C85D73" w:rsidRPr="00C85D73" w:rsidRDefault="00C85D73" w:rsidP="00C85D73">
      <w:pPr>
        <w:widowControl w:val="0"/>
        <w:numPr>
          <w:ilvl w:val="0"/>
          <w:numId w:val="1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529" w:hanging="426"/>
        <w:jc w:val="right"/>
        <w:rPr>
          <w:rFonts w:ascii="Times New Roman" w:eastAsia="Times New Roman" w:hAnsi="Times New Roman" w:cs="Times New Roman"/>
          <w:b/>
          <w:bCs/>
          <w:snapToGrid w:val="0"/>
        </w:rPr>
      </w:pPr>
      <w:r w:rsidRPr="00C85D73">
        <w:rPr>
          <w:rFonts w:ascii="Times New Roman" w:eastAsia="Times New Roman" w:hAnsi="Times New Roman" w:cs="Times New Roman"/>
          <w:b/>
          <w:snapToGrid w:val="0"/>
        </w:rPr>
        <w:t>P</w:t>
      </w:r>
      <w:r w:rsidRPr="00C85D73">
        <w:rPr>
          <w:rFonts w:ascii="Times New Roman" w:eastAsia="Times New Roman" w:hAnsi="Times New Roman" w:cs="Times New Roman"/>
          <w:b/>
          <w:bCs/>
          <w:snapToGrid w:val="0"/>
        </w:rPr>
        <w:t>ielikums</w:t>
      </w:r>
      <w:r w:rsidRPr="00C85D73">
        <w:rPr>
          <w:rFonts w:ascii="Times New Roman" w:eastAsia="Times New Roman" w:hAnsi="Times New Roman" w:cs="Times New Roman"/>
          <w:b/>
          <w:bCs/>
          <w:snapToGrid w:val="0"/>
        </w:rPr>
        <w:tab/>
      </w:r>
      <w:r w:rsidRPr="00C85D73">
        <w:rPr>
          <w:rFonts w:ascii="Times New Roman" w:eastAsia="Times New Roman" w:hAnsi="Times New Roman" w:cs="Times New Roman"/>
          <w:b/>
          <w:bCs/>
          <w:snapToGrid w:val="0"/>
        </w:rPr>
        <w:tab/>
      </w: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firstLine="4500"/>
        <w:jc w:val="right"/>
        <w:rPr>
          <w:rFonts w:ascii="Times New Roman" w:eastAsia="Times New Roman" w:hAnsi="Times New Roman" w:cs="Times New Roman"/>
          <w:b/>
          <w:bCs/>
          <w:snapToGrid w:val="0"/>
        </w:rPr>
      </w:pPr>
      <w:r w:rsidRPr="00C85D73">
        <w:rPr>
          <w:rFonts w:ascii="Times New Roman" w:eastAsia="Times New Roman" w:hAnsi="Times New Roman" w:cs="Times New Roman"/>
          <w:b/>
          <w:bCs/>
          <w:snapToGrid w:val="0"/>
        </w:rPr>
        <w:t xml:space="preserve">           Publiskam piegādes līgumam Nr. ___</w:t>
      </w: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firstLine="4500"/>
        <w:jc w:val="right"/>
        <w:rPr>
          <w:rFonts w:ascii="Times New Roman" w:eastAsia="Times New Roman" w:hAnsi="Times New Roman" w:cs="Times New Roman"/>
          <w:b/>
          <w:bCs/>
          <w:snapToGrid w:val="0"/>
        </w:rPr>
      </w:pPr>
      <w:r w:rsidRPr="00C85D73">
        <w:rPr>
          <w:rFonts w:ascii="Times New Roman" w:eastAsia="Times New Roman" w:hAnsi="Times New Roman" w:cs="Times New Roman"/>
          <w:b/>
          <w:bCs/>
          <w:snapToGrid w:val="0"/>
        </w:rPr>
        <w:tab/>
      </w:r>
      <w:r w:rsidRPr="00C85D73">
        <w:rPr>
          <w:rFonts w:ascii="Times New Roman" w:eastAsia="Times New Roman" w:hAnsi="Times New Roman" w:cs="Times New Roman"/>
          <w:b/>
          <w:bCs/>
          <w:snapToGrid w:val="0"/>
        </w:rPr>
        <w:tab/>
        <w:t xml:space="preserve">  starp ________________</w:t>
      </w: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500"/>
        <w:jc w:val="right"/>
        <w:rPr>
          <w:rFonts w:ascii="Times New Roman" w:eastAsia="Times New Roman" w:hAnsi="Times New Roman" w:cs="Times New Roman"/>
          <w:b/>
          <w:bCs/>
          <w:snapToGrid w:val="0"/>
        </w:rPr>
      </w:pPr>
      <w:r w:rsidRPr="00C85D73">
        <w:rPr>
          <w:rFonts w:ascii="Times New Roman" w:eastAsia="Times New Roman" w:hAnsi="Times New Roman" w:cs="Times New Roman"/>
          <w:b/>
          <w:bCs/>
          <w:snapToGrid w:val="0"/>
        </w:rPr>
        <w:tab/>
      </w:r>
      <w:r w:rsidRPr="00C85D73">
        <w:rPr>
          <w:rFonts w:ascii="Times New Roman" w:eastAsia="Times New Roman" w:hAnsi="Times New Roman" w:cs="Times New Roman"/>
          <w:b/>
          <w:bCs/>
          <w:snapToGrid w:val="0"/>
        </w:rPr>
        <w:tab/>
        <w:t xml:space="preserve">  un ______________</w:t>
      </w:r>
    </w:p>
    <w:p w:rsidR="00C85D73" w:rsidRPr="00C85D73" w:rsidRDefault="00C85D73" w:rsidP="00C85D73">
      <w:pPr>
        <w:spacing w:after="0" w:line="240" w:lineRule="auto"/>
        <w:jc w:val="both"/>
        <w:rPr>
          <w:rFonts w:ascii="Times New Roman" w:eastAsia="Times New Roman" w:hAnsi="Times New Roman" w:cs="Times New Roman"/>
          <w:b/>
          <w:bCs/>
          <w:snapToGrid w:val="0"/>
          <w:color w:val="FF0000"/>
        </w:rPr>
      </w:pP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720"/>
        <w:jc w:val="center"/>
        <w:rPr>
          <w:rFonts w:ascii="Times New Roman" w:eastAsia="Times New Roman" w:hAnsi="Times New Roman" w:cs="Times New Roman"/>
          <w:b/>
          <w:snapToGrid w:val="0"/>
        </w:rPr>
      </w:pPr>
      <w:r w:rsidRPr="00C85D73">
        <w:rPr>
          <w:rFonts w:ascii="Times New Roman" w:eastAsia="Times New Roman" w:hAnsi="Times New Roman" w:cs="Times New Roman"/>
          <w:b/>
          <w:snapToGrid w:val="0"/>
        </w:rPr>
        <w:t>Publiskā piegādes līguma priekšmets</w:t>
      </w:r>
    </w:p>
    <w:p w:rsidR="00C85D73" w:rsidRPr="00C85D73" w:rsidRDefault="00C85D73" w:rsidP="00C85D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720"/>
        <w:jc w:val="both"/>
        <w:rPr>
          <w:rFonts w:ascii="Times New Roman" w:eastAsia="Times New Roman" w:hAnsi="Times New Roman" w:cs="Times New Roman"/>
          <w:b/>
          <w:snapToGrid w:val="0"/>
        </w:rPr>
      </w:pPr>
    </w:p>
    <w:p w:rsidR="00C85D73" w:rsidRPr="00C85D73" w:rsidRDefault="00C85D73" w:rsidP="00C85D73">
      <w:pPr>
        <w:spacing w:after="0" w:line="240" w:lineRule="auto"/>
        <w:ind w:left="-540" w:firstLine="900"/>
        <w:jc w:val="both"/>
        <w:rPr>
          <w:rFonts w:ascii="Times New Roman" w:eastAsia="Times New Roman" w:hAnsi="Times New Roman" w:cs="Times New Roman"/>
        </w:rPr>
      </w:pPr>
      <w:r w:rsidRPr="00C85D73">
        <w:rPr>
          <w:rFonts w:ascii="Times New Roman" w:eastAsia="Times New Roman" w:hAnsi="Times New Roman" w:cs="Times New Roman"/>
        </w:rPr>
        <w:t>______.gada ___._________ parakstītais 1. Pielikums ir ______.gada ___.___________ Publiskā piegādes līguma Nr. _____ neatņemama sastāvdaļa, kas izprotama, skaidrojama un tulkojama tikai kopsakarībā ar augstāk minēto līgumu.</w:t>
      </w:r>
    </w:p>
    <w:p w:rsidR="00C85D73" w:rsidRPr="00C85D73" w:rsidRDefault="00C85D73" w:rsidP="00C85D73">
      <w:pPr>
        <w:spacing w:after="0" w:line="240" w:lineRule="auto"/>
        <w:ind w:left="-540" w:firstLine="900"/>
        <w:jc w:val="both"/>
        <w:rPr>
          <w:rFonts w:ascii="Times New Roman" w:eastAsia="Times New Roman" w:hAnsi="Times New Roman" w:cs="Times New Roman"/>
        </w:rPr>
      </w:pPr>
      <w:r w:rsidRPr="00C85D73">
        <w:rPr>
          <w:rFonts w:ascii="Times New Roman" w:eastAsia="Times New Roman" w:hAnsi="Times New Roman" w:cs="Times New Roman"/>
        </w:rPr>
        <w:t xml:space="preserve">Pielikums izstrādāts </w:t>
      </w:r>
      <w:r w:rsidRPr="00C85D73">
        <w:rPr>
          <w:rFonts w:ascii="Times New Roman" w:eastAsia="Calibri" w:hAnsi="Times New Roman" w:cs="Times New Roman"/>
        </w:rPr>
        <w:t>un parakstīts 2 (</w:t>
      </w:r>
      <w:r w:rsidRPr="00C85D73">
        <w:rPr>
          <w:rFonts w:ascii="Times New Roman" w:eastAsia="Calibri" w:hAnsi="Times New Roman" w:cs="Times New Roman"/>
          <w:i/>
        </w:rPr>
        <w:t>divos</w:t>
      </w:r>
      <w:r w:rsidRPr="00C85D73">
        <w:rPr>
          <w:rFonts w:ascii="Times New Roman" w:eastAsia="Calibri" w:hAnsi="Times New Roman" w:cs="Times New Roman"/>
        </w:rPr>
        <w:t>) autentiskos eksemplāros,</w:t>
      </w:r>
      <w:r w:rsidRPr="00C85D73" w:rsidDel="00261ACC">
        <w:rPr>
          <w:rFonts w:ascii="Times New Roman" w:eastAsia="Times New Roman" w:hAnsi="Times New Roman" w:cs="Times New Roman"/>
        </w:rPr>
        <w:t xml:space="preserve"> </w:t>
      </w:r>
      <w:r w:rsidRPr="00C85D73">
        <w:rPr>
          <w:rFonts w:ascii="Times New Roman" w:eastAsia="Calibri" w:hAnsi="Times New Roman" w:cs="Times New Roman"/>
        </w:rPr>
        <w:t>katrs eksemplārs uz ___ (</w:t>
      </w:r>
      <w:r w:rsidRPr="00C85D73">
        <w:rPr>
          <w:rFonts w:ascii="Times New Roman" w:eastAsia="Calibri" w:hAnsi="Times New Roman" w:cs="Times New Roman"/>
          <w:i/>
        </w:rPr>
        <w:t>_________</w:t>
      </w:r>
      <w:r w:rsidRPr="00C85D73">
        <w:rPr>
          <w:rFonts w:ascii="Times New Roman" w:eastAsia="Calibri" w:hAnsi="Times New Roman" w:cs="Times New Roman"/>
        </w:rPr>
        <w:t xml:space="preserve">) lapām,  latviešu valodā ar vienādu juridisku spēku, viens pielikuma eksemplārs glabājas pie </w:t>
      </w:r>
      <w:r w:rsidRPr="00C85D73">
        <w:rPr>
          <w:rFonts w:ascii="Times New Roman" w:eastAsia="Times New Roman" w:hAnsi="Times New Roman" w:cs="Times New Roman"/>
        </w:rPr>
        <w:t>PASŪTĪTĀJA</w:t>
      </w:r>
      <w:r w:rsidRPr="00C85D73">
        <w:rPr>
          <w:rFonts w:ascii="Times New Roman" w:eastAsia="Calibri" w:hAnsi="Times New Roman" w:cs="Times New Roman"/>
        </w:rPr>
        <w:t xml:space="preserve">, bet otrs – pie </w:t>
      </w:r>
      <w:r w:rsidRPr="00C85D73">
        <w:rPr>
          <w:rFonts w:ascii="Times New Roman" w:eastAsia="Times New Roman" w:hAnsi="Times New Roman" w:cs="Times New Roman"/>
        </w:rPr>
        <w:t>IZPILDĪTĀJA</w:t>
      </w:r>
      <w:r w:rsidRPr="00C85D73">
        <w:rPr>
          <w:rFonts w:ascii="Times New Roman" w:eastAsia="Calibri" w:hAnsi="Times New Roman" w:cs="Times New Roman"/>
        </w:rPr>
        <w:t>.</w:t>
      </w:r>
    </w:p>
    <w:p w:rsidR="00C85D73" w:rsidRPr="00C85D73" w:rsidRDefault="00C85D73" w:rsidP="00C85D73">
      <w:pPr>
        <w:spacing w:after="0" w:line="240" w:lineRule="auto"/>
        <w:ind w:left="-540" w:firstLine="900"/>
        <w:jc w:val="both"/>
        <w:rPr>
          <w:rFonts w:ascii="Times New Roman" w:eastAsia="Times New Roman" w:hAnsi="Times New Roman" w:cs="Times New Roman"/>
        </w:rPr>
      </w:pPr>
    </w:p>
    <w:p w:rsidR="00C85D73" w:rsidRPr="00C85D73" w:rsidRDefault="00C85D73" w:rsidP="00C85D73">
      <w:pPr>
        <w:spacing w:after="0" w:line="240" w:lineRule="auto"/>
        <w:ind w:left="-540" w:firstLine="900"/>
        <w:jc w:val="both"/>
        <w:rPr>
          <w:rFonts w:ascii="Times New Roman" w:eastAsia="Times New Roman" w:hAnsi="Times New Roman" w:cs="Times New Roman"/>
        </w:rPr>
      </w:pPr>
    </w:p>
    <w:p w:rsidR="00C85D73" w:rsidRPr="00C85D73" w:rsidRDefault="00C85D73" w:rsidP="00C85D73">
      <w:pPr>
        <w:spacing w:after="0" w:line="240" w:lineRule="auto"/>
        <w:ind w:left="-540" w:firstLine="900"/>
        <w:jc w:val="both"/>
        <w:rPr>
          <w:rFonts w:ascii="Times New Roman" w:eastAsia="Times New Roman" w:hAnsi="Times New Roman" w:cs="Times New Roman"/>
        </w:rPr>
      </w:pPr>
    </w:p>
    <w:p w:rsidR="00C85D73" w:rsidRPr="00C85D73" w:rsidRDefault="00C85D73" w:rsidP="00C85D73">
      <w:pPr>
        <w:spacing w:after="0" w:line="240" w:lineRule="auto"/>
        <w:ind w:left="-540" w:firstLine="900"/>
        <w:jc w:val="both"/>
        <w:rPr>
          <w:rFonts w:ascii="Times New Roman" w:eastAsia="Times New Roman" w:hAnsi="Times New Roman" w:cs="Times New Roman"/>
        </w:rPr>
      </w:pPr>
      <w:r w:rsidRPr="00C85D73">
        <w:rPr>
          <w:rFonts w:ascii="Times New Roman" w:eastAsia="Times New Roman" w:hAnsi="Times New Roman" w:cs="Times New Roman"/>
        </w:rPr>
        <w:t>PASŪTĪTĀJS</w:t>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t xml:space="preserve">IZPILDĪTĀJS </w:t>
      </w:r>
    </w:p>
    <w:p w:rsidR="00C85D73" w:rsidRPr="00C85D73" w:rsidRDefault="00C85D73" w:rsidP="00C85D73">
      <w:pPr>
        <w:spacing w:after="0" w:line="240" w:lineRule="auto"/>
        <w:ind w:left="360"/>
        <w:jc w:val="both"/>
        <w:rPr>
          <w:rFonts w:ascii="Times New Roman" w:eastAsia="Times New Roman" w:hAnsi="Times New Roman" w:cs="Times New Roman"/>
        </w:rPr>
      </w:pPr>
      <w:r w:rsidRPr="00C85D73">
        <w:rPr>
          <w:rFonts w:ascii="Times New Roman" w:eastAsia="Times New Roman" w:hAnsi="Times New Roman" w:cs="Times New Roman"/>
        </w:rPr>
        <w:t>_____________________</w:t>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t>______________________</w:t>
      </w:r>
    </w:p>
    <w:p w:rsidR="00C85D73" w:rsidRPr="00C85D73" w:rsidRDefault="00C85D73" w:rsidP="00C85D73">
      <w:pPr>
        <w:spacing w:after="0" w:line="240" w:lineRule="auto"/>
        <w:jc w:val="both"/>
        <w:rPr>
          <w:rFonts w:ascii="Times New Roman" w:eastAsia="Times New Roman" w:hAnsi="Times New Roman" w:cs="Times New Roman"/>
        </w:rPr>
      </w:pPr>
    </w:p>
    <w:p w:rsidR="00C85D73" w:rsidRPr="00C85D73" w:rsidRDefault="00C85D73" w:rsidP="00C85D73">
      <w:pPr>
        <w:spacing w:after="0" w:line="240" w:lineRule="auto"/>
        <w:ind w:firstLine="360"/>
        <w:jc w:val="both"/>
        <w:rPr>
          <w:rFonts w:ascii="Times New Roman" w:eastAsia="Times New Roman" w:hAnsi="Times New Roman" w:cs="Times New Roman"/>
        </w:rPr>
      </w:pPr>
      <w:r w:rsidRPr="00C85D73">
        <w:rPr>
          <w:rFonts w:ascii="Times New Roman" w:eastAsia="Times New Roman" w:hAnsi="Times New Roman" w:cs="Times New Roman"/>
        </w:rPr>
        <w:t>z.v.</w:t>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r>
      <w:r w:rsidRPr="00C85D73">
        <w:rPr>
          <w:rFonts w:ascii="Times New Roman" w:eastAsia="Times New Roman" w:hAnsi="Times New Roman" w:cs="Times New Roman"/>
        </w:rPr>
        <w:tab/>
        <w:t>z.v.</w:t>
      </w:r>
    </w:p>
    <w:p w:rsidR="00C85D73" w:rsidRPr="00C85D73" w:rsidRDefault="00C85D73" w:rsidP="00C85D73">
      <w:pPr>
        <w:spacing w:after="0" w:line="240" w:lineRule="auto"/>
        <w:jc w:val="both"/>
        <w:rPr>
          <w:rFonts w:ascii="Times New Roman" w:eastAsia="Times New Roman" w:hAnsi="Times New Roman" w:cs="Times New Roman"/>
          <w:b/>
          <w:color w:val="FF0000"/>
        </w:rPr>
      </w:pPr>
    </w:p>
    <w:p w:rsidR="00C85D73" w:rsidRPr="00C85D73" w:rsidRDefault="00C85D73" w:rsidP="00C85D73">
      <w:pPr>
        <w:spacing w:after="0" w:line="240" w:lineRule="auto"/>
        <w:jc w:val="both"/>
        <w:rPr>
          <w:rFonts w:ascii="Times New Roman" w:eastAsia="Times New Roman" w:hAnsi="Times New Roman" w:cs="Times New Roman"/>
          <w:b/>
          <w:color w:val="FF0000"/>
        </w:rPr>
      </w:pPr>
    </w:p>
    <w:p w:rsidR="00C85D73" w:rsidRPr="00C85D73" w:rsidRDefault="00C85D73" w:rsidP="00C85D73">
      <w:pPr>
        <w:spacing w:after="0" w:line="240" w:lineRule="auto"/>
        <w:jc w:val="both"/>
        <w:rPr>
          <w:rFonts w:ascii="Times New Roman" w:eastAsia="Times New Roman" w:hAnsi="Times New Roman" w:cs="Times New Roman"/>
          <w:b/>
          <w:color w:val="FF0000"/>
        </w:rPr>
      </w:pPr>
    </w:p>
    <w:p w:rsidR="00C85D73" w:rsidRPr="00C85D73" w:rsidRDefault="00C85D73" w:rsidP="00C85D73">
      <w:pPr>
        <w:spacing w:after="0" w:line="240" w:lineRule="auto"/>
        <w:jc w:val="right"/>
        <w:rPr>
          <w:rFonts w:ascii="Times New Roman" w:eastAsia="Times New Roman" w:hAnsi="Times New Roman" w:cs="Times New Roman"/>
          <w:b/>
          <w:color w:val="FF0000"/>
        </w:rPr>
      </w:pPr>
    </w:p>
    <w:p w:rsidR="00C85D73" w:rsidRPr="00C85D73" w:rsidRDefault="00C85D73" w:rsidP="00C85D73">
      <w:pPr>
        <w:spacing w:after="0" w:line="240" w:lineRule="auto"/>
        <w:jc w:val="right"/>
        <w:rPr>
          <w:rFonts w:ascii="Times New Roman" w:eastAsia="Times New Roman" w:hAnsi="Times New Roman" w:cs="Times New Roman"/>
          <w:b/>
          <w:color w:val="FF0000"/>
        </w:rPr>
      </w:pPr>
    </w:p>
    <w:p w:rsidR="00C85D73" w:rsidRPr="00C85D73" w:rsidRDefault="00C85D73" w:rsidP="00C85D73">
      <w:pPr>
        <w:spacing w:after="0" w:line="240" w:lineRule="auto"/>
        <w:jc w:val="right"/>
        <w:rPr>
          <w:rFonts w:ascii="Times New Roman" w:eastAsia="Times New Roman" w:hAnsi="Times New Roman" w:cs="Times New Roman"/>
        </w:rPr>
      </w:pPr>
    </w:p>
    <w:p w:rsidR="00C85D73" w:rsidRPr="00C85D73" w:rsidRDefault="00C85D73" w:rsidP="00C85D73">
      <w:pPr>
        <w:spacing w:after="0" w:line="240" w:lineRule="auto"/>
        <w:jc w:val="right"/>
        <w:rPr>
          <w:rFonts w:ascii="Times New Roman" w:eastAsia="Times New Roman" w:hAnsi="Times New Roman" w:cs="Times New Roman"/>
        </w:rPr>
      </w:pPr>
    </w:p>
    <w:p w:rsidR="00C85D73" w:rsidRPr="00C85D73" w:rsidRDefault="00C85D73" w:rsidP="00C85D73">
      <w:pPr>
        <w:spacing w:after="0" w:line="240" w:lineRule="auto"/>
        <w:jc w:val="right"/>
        <w:rPr>
          <w:rFonts w:ascii="Times New Roman" w:eastAsia="Times New Roman" w:hAnsi="Times New Roman" w:cs="Times New Roman"/>
        </w:rPr>
      </w:pPr>
    </w:p>
    <w:p w:rsidR="00C85D73" w:rsidRPr="00C85D73" w:rsidRDefault="00C85D73" w:rsidP="00C85D73">
      <w:pPr>
        <w:spacing w:after="0" w:line="240" w:lineRule="auto"/>
        <w:jc w:val="right"/>
        <w:rPr>
          <w:rFonts w:ascii="Times New Roman" w:eastAsia="Times New Roman" w:hAnsi="Times New Roman" w:cs="Times New Roman"/>
        </w:rPr>
      </w:pPr>
    </w:p>
    <w:p w:rsidR="00C85D73" w:rsidRPr="00C85D73" w:rsidRDefault="00C85D73" w:rsidP="00C85D73">
      <w:pPr>
        <w:spacing w:after="0" w:line="240" w:lineRule="auto"/>
        <w:jc w:val="right"/>
        <w:rPr>
          <w:rFonts w:ascii="Times New Roman" w:eastAsia="Times New Roman" w:hAnsi="Times New Roman" w:cs="Times New Roman"/>
        </w:rPr>
      </w:pPr>
    </w:p>
    <w:p w:rsidR="00C85D73" w:rsidRPr="00C85D73" w:rsidRDefault="00C85D73" w:rsidP="00C85D73">
      <w:pPr>
        <w:spacing w:after="0" w:line="240" w:lineRule="auto"/>
        <w:jc w:val="right"/>
        <w:rPr>
          <w:rFonts w:ascii="Times New Roman" w:eastAsia="Times New Roman" w:hAnsi="Times New Roman" w:cs="Times New Roman"/>
        </w:rPr>
      </w:pPr>
    </w:p>
    <w:p w:rsidR="00C85D73" w:rsidRPr="00C85D73" w:rsidRDefault="00C85D73" w:rsidP="00C85D73">
      <w:pPr>
        <w:spacing w:after="0" w:line="240" w:lineRule="auto"/>
        <w:jc w:val="right"/>
        <w:rPr>
          <w:rFonts w:ascii="Times New Roman" w:eastAsia="Times New Roman" w:hAnsi="Times New Roman" w:cs="Times New Roman"/>
        </w:rPr>
      </w:pPr>
    </w:p>
    <w:p w:rsidR="00C85D73" w:rsidRPr="00C85D73" w:rsidRDefault="00C85D73" w:rsidP="00C85D73">
      <w:pPr>
        <w:spacing w:after="0" w:line="240" w:lineRule="auto"/>
        <w:jc w:val="right"/>
        <w:rPr>
          <w:rFonts w:ascii="Times New Roman" w:eastAsia="Times New Roman" w:hAnsi="Times New Roman" w:cs="Times New Roman"/>
        </w:rPr>
      </w:pPr>
    </w:p>
    <w:p w:rsidR="00F76256" w:rsidRDefault="00F76256"/>
    <w:sectPr w:rsidR="00F76256" w:rsidSect="00AB2B52">
      <w:footerReference w:type="even" r:id="rId12"/>
      <w:footerReference w:type="default" r:id="rId13"/>
      <w:pgSz w:w="11906" w:h="16838"/>
      <w:pgMar w:top="719" w:right="746" w:bottom="539"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AB" w:rsidRDefault="00EE47AB">
      <w:pPr>
        <w:spacing w:after="0" w:line="240" w:lineRule="auto"/>
      </w:pPr>
      <w:r>
        <w:separator/>
      </w:r>
    </w:p>
  </w:endnote>
  <w:endnote w:type="continuationSeparator" w:id="0">
    <w:p w:rsidR="00EE47AB" w:rsidRDefault="00EE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26krzlcoljlsoja">
    <w:altName w:val="Times New Roman"/>
    <w:charset w:val="EE"/>
    <w:family w:val="auto"/>
    <w:pitch w:val="default"/>
  </w:font>
  <w:font w:name="ArialMT">
    <w:altName w:val="Arial"/>
    <w:charset w:val="00"/>
    <w:family w:val="swiss"/>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0" w:rsidRDefault="00C85D73" w:rsidP="008E4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770" w:rsidRDefault="00525E7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52" w:rsidRDefault="00C85D73">
    <w:pPr>
      <w:pStyle w:val="Footer"/>
      <w:jc w:val="center"/>
    </w:pPr>
    <w:r>
      <w:fldChar w:fldCharType="begin"/>
    </w:r>
    <w:r>
      <w:instrText xml:space="preserve"> PAGE   \* MERGEFORMAT </w:instrText>
    </w:r>
    <w:r>
      <w:fldChar w:fldCharType="separate"/>
    </w:r>
    <w:r w:rsidR="00525E71">
      <w:rPr>
        <w:noProof/>
      </w:rPr>
      <w:t>2</w:t>
    </w:r>
    <w:r>
      <w:rPr>
        <w:noProof/>
      </w:rPr>
      <w:fldChar w:fldCharType="end"/>
    </w:r>
  </w:p>
  <w:p w:rsidR="008E4770" w:rsidRPr="004F2E6E" w:rsidRDefault="00525E71" w:rsidP="008E4770">
    <w:pPr>
      <w:pStyle w:val="Footer"/>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AB" w:rsidRDefault="00EE47AB">
      <w:pPr>
        <w:spacing w:after="0" w:line="240" w:lineRule="auto"/>
      </w:pPr>
      <w:r>
        <w:separator/>
      </w:r>
    </w:p>
  </w:footnote>
  <w:footnote w:type="continuationSeparator" w:id="0">
    <w:p w:rsidR="00EE47AB" w:rsidRDefault="00EE4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5"/>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4"/>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D"/>
    <w:multiLevelType w:val="multilevel"/>
    <w:tmpl w:val="0000001D"/>
    <w:name w:val="WW8Num29"/>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2E"/>
    <w:multiLevelType w:val="multilevel"/>
    <w:tmpl w:val="0000002E"/>
    <w:name w:val="WW8Num46"/>
    <w:lvl w:ilvl="0">
      <w:start w:val="3"/>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786"/>
        </w:tabs>
        <w:ind w:left="786"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B4A722D"/>
    <w:multiLevelType w:val="multilevel"/>
    <w:tmpl w:val="0F6AC62E"/>
    <w:lvl w:ilvl="0">
      <w:start w:val="1"/>
      <w:numFmt w:val="decimal"/>
      <w:lvlText w:val="%1."/>
      <w:lvlJc w:val="left"/>
      <w:pPr>
        <w:ind w:left="540" w:hanging="540"/>
      </w:pPr>
      <w:rPr>
        <w:rFonts w:hint="default"/>
        <w:b/>
        <w:color w:val="000000"/>
      </w:rPr>
    </w:lvl>
    <w:lvl w:ilvl="1">
      <w:start w:val="6"/>
      <w:numFmt w:val="decimal"/>
      <w:lvlText w:val="%1.%2."/>
      <w:lvlJc w:val="left"/>
      <w:pPr>
        <w:ind w:left="540" w:hanging="540"/>
      </w:pPr>
      <w:rPr>
        <w:rFonts w:hint="default"/>
        <w:b/>
        <w:color w:val="000000"/>
        <w:lang w:val="lv-LV"/>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nsid w:val="45701B4D"/>
    <w:multiLevelType w:val="multilevel"/>
    <w:tmpl w:val="69C080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49BE4158"/>
    <w:multiLevelType w:val="multilevel"/>
    <w:tmpl w:val="3C248CEE"/>
    <w:lvl w:ilvl="0">
      <w:start w:val="2"/>
      <w:numFmt w:val="decimal"/>
      <w:lvlText w:val="%1."/>
      <w:lvlJc w:val="left"/>
      <w:pPr>
        <w:ind w:left="360" w:hanging="360"/>
      </w:pPr>
      <w:rPr>
        <w:rFonts w:hint="default"/>
        <w:sz w:val="24"/>
      </w:rPr>
    </w:lvl>
    <w:lvl w:ilvl="1">
      <w:start w:val="1"/>
      <w:numFmt w:val="decimal"/>
      <w:lvlText w:val="%1.%2."/>
      <w:lvlJc w:val="left"/>
      <w:pPr>
        <w:ind w:left="1997"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4D127423"/>
    <w:multiLevelType w:val="multilevel"/>
    <w:tmpl w:val="33C0A0E2"/>
    <w:lvl w:ilvl="0">
      <w:start w:val="1"/>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519F1795"/>
    <w:multiLevelType w:val="multilevel"/>
    <w:tmpl w:val="A886AE9A"/>
    <w:lvl w:ilvl="0">
      <w:start w:val="1"/>
      <w:numFmt w:val="decimal"/>
      <w:lvlText w:val="%1."/>
      <w:lvlJc w:val="left"/>
      <w:pPr>
        <w:tabs>
          <w:tab w:val="num" w:pos="814"/>
        </w:tabs>
        <w:ind w:left="360" w:firstLine="94"/>
      </w:pPr>
      <w:rPr>
        <w:rFonts w:hint="default"/>
        <w:b/>
        <w:i w:val="0"/>
      </w:rPr>
    </w:lvl>
    <w:lvl w:ilvl="1">
      <w:start w:val="1"/>
      <w:numFmt w:val="decimal"/>
      <w:lvlText w:val="%1.%2."/>
      <w:lvlJc w:val="left"/>
      <w:pPr>
        <w:tabs>
          <w:tab w:val="num" w:pos="716"/>
        </w:tabs>
        <w:ind w:left="716"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F7C2928"/>
    <w:multiLevelType w:val="multilevel"/>
    <w:tmpl w:val="2090961E"/>
    <w:lvl w:ilvl="0">
      <w:start w:val="3"/>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7B774D79"/>
    <w:multiLevelType w:val="hybridMultilevel"/>
    <w:tmpl w:val="4F8289CC"/>
    <w:lvl w:ilvl="0" w:tplc="43C2F346">
      <w:start w:val="1"/>
      <w:numFmt w:val="decimal"/>
      <w:lvlText w:val="%1."/>
      <w:lvlJc w:val="left"/>
      <w:pPr>
        <w:ind w:left="8157" w:hanging="360"/>
      </w:pPr>
      <w:rPr>
        <w:rFonts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num w:numId="1">
    <w:abstractNumId w:val="9"/>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3"/>
    <w:rsid w:val="001124E8"/>
    <w:rsid w:val="004C421A"/>
    <w:rsid w:val="004E149A"/>
    <w:rsid w:val="004F0745"/>
    <w:rsid w:val="00525E71"/>
    <w:rsid w:val="006367EE"/>
    <w:rsid w:val="00A2130A"/>
    <w:rsid w:val="00B72CAD"/>
    <w:rsid w:val="00C61C50"/>
    <w:rsid w:val="00C80EA0"/>
    <w:rsid w:val="00C85D73"/>
    <w:rsid w:val="00EE47AB"/>
    <w:rsid w:val="00F76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lasauri@lps.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ejurasslimnic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ejurasslimnica.lv" TargetMode="External"/><Relationship Id="rId4" Type="http://schemas.openxmlformats.org/officeDocument/2006/relationships/settings" Target="settings.xml"/><Relationship Id="rId9" Type="http://schemas.openxmlformats.org/officeDocument/2006/relationships/hyperlink" Target="http://www.piejurasslim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17752</Words>
  <Characters>10120</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6</cp:revision>
  <dcterms:created xsi:type="dcterms:W3CDTF">2018-03-12T11:06:00Z</dcterms:created>
  <dcterms:modified xsi:type="dcterms:W3CDTF">2018-03-27T07:32:00Z</dcterms:modified>
</cp:coreProperties>
</file>