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4F" w:rsidRPr="00711D5D" w:rsidRDefault="00A8774F" w:rsidP="00A8774F">
      <w:pPr>
        <w:keepNext/>
        <w:pageBreakBefore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ar-SA"/>
        </w:rPr>
      </w:pPr>
      <w:r w:rsidRPr="00711D5D">
        <w:rPr>
          <w:rFonts w:ascii="Times New Roman" w:eastAsia="Times New Roman" w:hAnsi="Times New Roman" w:cs="Times New Roman"/>
          <w:lang w:eastAsia="ar-SA"/>
        </w:rPr>
        <w:t xml:space="preserve">Atklāta konkursa </w:t>
      </w:r>
      <w:r w:rsidR="00BD28ED" w:rsidRPr="00711D5D">
        <w:rPr>
          <w:rFonts w:ascii="Times New Roman" w:eastAsia="Times New Roman" w:hAnsi="Times New Roman" w:cs="Times New Roman"/>
          <w:lang w:eastAsia="ar-SA"/>
        </w:rPr>
        <w:t>PS</w:t>
      </w:r>
      <w:r w:rsidR="009B7348" w:rsidRPr="00711D5D">
        <w:rPr>
          <w:rFonts w:ascii="Times New Roman" w:eastAsia="Times New Roman" w:hAnsi="Times New Roman" w:cs="Times New Roman"/>
          <w:lang w:eastAsia="ar-SA"/>
        </w:rPr>
        <w:t xml:space="preserve"> 201</w:t>
      </w:r>
      <w:r w:rsidR="00F448AB" w:rsidRPr="00711D5D">
        <w:rPr>
          <w:rFonts w:ascii="Times New Roman" w:eastAsia="Times New Roman" w:hAnsi="Times New Roman" w:cs="Times New Roman"/>
          <w:lang w:eastAsia="ar-SA"/>
        </w:rPr>
        <w:t>9</w:t>
      </w:r>
      <w:r w:rsidRPr="00711D5D">
        <w:rPr>
          <w:rFonts w:ascii="Times New Roman" w:eastAsia="Times New Roman" w:hAnsi="Times New Roman" w:cs="Times New Roman"/>
          <w:lang w:eastAsia="ar-SA"/>
        </w:rPr>
        <w:t>/</w:t>
      </w:r>
      <w:r w:rsidR="00BD28ED" w:rsidRPr="00711D5D">
        <w:rPr>
          <w:rFonts w:ascii="Times New Roman" w:eastAsia="Times New Roman" w:hAnsi="Times New Roman" w:cs="Times New Roman"/>
          <w:lang w:eastAsia="ar-SA"/>
        </w:rPr>
        <w:t>06</w:t>
      </w:r>
    </w:p>
    <w:p w:rsidR="00A8774F" w:rsidRPr="00711D5D" w:rsidRDefault="00A8774F" w:rsidP="00A87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11D5D">
        <w:rPr>
          <w:rFonts w:ascii="Times New Roman" w:eastAsia="Times New Roman" w:hAnsi="Times New Roman" w:cs="Times New Roman"/>
          <w:lang w:eastAsia="ar-SA"/>
        </w:rPr>
        <w:t>nolikuma</w:t>
      </w:r>
      <w:r w:rsidRPr="00711D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11D5D" w:rsidRPr="00711D5D">
        <w:rPr>
          <w:rFonts w:ascii="Times New Roman" w:eastAsia="Times New Roman" w:hAnsi="Times New Roman" w:cs="Times New Roman"/>
          <w:b/>
          <w:lang w:eastAsia="ar-SA"/>
        </w:rPr>
        <w:t>2</w:t>
      </w:r>
      <w:r w:rsidRPr="00711D5D">
        <w:rPr>
          <w:rFonts w:ascii="Times New Roman" w:eastAsia="Times New Roman" w:hAnsi="Times New Roman" w:cs="Times New Roman"/>
          <w:b/>
          <w:lang w:eastAsia="ar-SA"/>
        </w:rPr>
        <w:t>.pielikums</w:t>
      </w:r>
    </w:p>
    <w:p w:rsidR="00711D5D" w:rsidRPr="00711D5D" w:rsidRDefault="00711D5D" w:rsidP="00711D5D">
      <w:pPr>
        <w:jc w:val="center"/>
        <w:rPr>
          <w:rFonts w:ascii="Times New Roman" w:hAnsi="Times New Roman" w:cs="Times New Roman"/>
          <w:b/>
        </w:rPr>
      </w:pPr>
      <w:r w:rsidRPr="00711D5D">
        <w:rPr>
          <w:rFonts w:ascii="Times New Roman" w:hAnsi="Times New Roman" w:cs="Times New Roman"/>
          <w:b/>
        </w:rPr>
        <w:t>FINANŠU PIEDĀVĀJUMS</w:t>
      </w:r>
    </w:p>
    <w:p w:rsidR="00711D5D" w:rsidRPr="00711D5D" w:rsidRDefault="00711D5D" w:rsidP="00711D5D">
      <w:pPr>
        <w:jc w:val="both"/>
        <w:rPr>
          <w:rFonts w:ascii="Times New Roman" w:hAnsi="Times New Roman" w:cs="Times New Roman"/>
        </w:rPr>
      </w:pPr>
    </w:p>
    <w:p w:rsidR="00711D5D" w:rsidRPr="00711D5D" w:rsidRDefault="00711D5D" w:rsidP="00711D5D">
      <w:pPr>
        <w:jc w:val="both"/>
        <w:rPr>
          <w:rFonts w:ascii="Times New Roman" w:hAnsi="Times New Roman" w:cs="Times New Roman"/>
        </w:rPr>
      </w:pPr>
      <w:r w:rsidRPr="00711D5D">
        <w:rPr>
          <w:rFonts w:ascii="Times New Roman" w:hAnsi="Times New Roman" w:cs="Times New Roman"/>
        </w:rPr>
        <w:t>__________, reģistrācijas numurs: __________, piedāvā izpildīt atklāta konkursa</w:t>
      </w:r>
      <w:r w:rsidRPr="00711D5D">
        <w:rPr>
          <w:rFonts w:ascii="Times New Roman" w:hAnsi="Times New Roman" w:cs="Times New Roman"/>
          <w:bCs/>
        </w:rPr>
        <w:t xml:space="preserve"> </w:t>
      </w:r>
      <w:r w:rsidRPr="00711D5D">
        <w:rPr>
          <w:rFonts w:ascii="Times New Roman" w:hAnsi="Times New Roman" w:cs="Times New Roman"/>
        </w:rPr>
        <w:t>„VSIA “Piejūras slimnīca” darbinieku veselības apdrošināšana</w:t>
      </w:r>
      <w:r>
        <w:rPr>
          <w:rFonts w:ascii="Times New Roman" w:hAnsi="Times New Roman" w:cs="Times New Roman"/>
        </w:rPr>
        <w:t>” (PS</w:t>
      </w:r>
      <w:r w:rsidRPr="00711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2019/06</w:t>
      </w:r>
      <w:r w:rsidRPr="00711D5D">
        <w:rPr>
          <w:rFonts w:ascii="Times New Roman" w:hAnsi="Times New Roman" w:cs="Times New Roman"/>
        </w:rPr>
        <w:t>) nosacījumus saskaņā ar Tehniskajā piedāvājumā norādīto veselības apdrošināšanas pakalpojumu klāstu un atbilstoši Iepirkuma nolikumam veikt veselības apdrošināšanu.</w:t>
      </w:r>
    </w:p>
    <w:p w:rsidR="00711D5D" w:rsidRPr="00711D5D" w:rsidRDefault="00711D5D" w:rsidP="00711D5D">
      <w:pPr>
        <w:jc w:val="both"/>
        <w:rPr>
          <w:rFonts w:ascii="Times New Roman" w:hAnsi="Times New Roman" w:cs="Times New Roman"/>
        </w:rPr>
      </w:pPr>
    </w:p>
    <w:p w:rsidR="00711D5D" w:rsidRPr="00711D5D" w:rsidRDefault="00711D5D" w:rsidP="00711D5D">
      <w:pPr>
        <w:numPr>
          <w:ilvl w:val="0"/>
          <w:numId w:val="4"/>
        </w:numPr>
        <w:tabs>
          <w:tab w:val="left" w:pos="54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711D5D">
        <w:rPr>
          <w:rFonts w:ascii="Times New Roman" w:hAnsi="Times New Roman" w:cs="Times New Roman"/>
        </w:rPr>
        <w:t xml:space="preserve">Finanšu piedāvājuma kopsummas aprēķina tabula pamatprogrammām 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2420"/>
        <w:gridCol w:w="2126"/>
        <w:gridCol w:w="1560"/>
      </w:tblGrid>
      <w:tr w:rsidR="00711D5D" w:rsidRPr="00711D5D" w:rsidTr="00F806F3">
        <w:trPr>
          <w:cantSplit/>
          <w:trHeight w:val="11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D5D" w:rsidRPr="00711D5D" w:rsidRDefault="00711D5D" w:rsidP="00F806F3">
            <w:pPr>
              <w:jc w:val="center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>Programmas nosaukums</w:t>
            </w:r>
          </w:p>
          <w:p w:rsidR="00711D5D" w:rsidRPr="00711D5D" w:rsidRDefault="00711D5D" w:rsidP="00F80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5D" w:rsidRPr="00711D5D" w:rsidRDefault="00711D5D" w:rsidP="00F806F3">
            <w:pPr>
              <w:jc w:val="center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 xml:space="preserve">Gada apdrošināšanas prēmija </w:t>
            </w:r>
            <w:r w:rsidRPr="00711D5D">
              <w:rPr>
                <w:rFonts w:ascii="Times New Roman" w:hAnsi="Times New Roman" w:cs="Times New Roman"/>
                <w:i/>
              </w:rPr>
              <w:t>euro</w:t>
            </w:r>
            <w:r w:rsidRPr="00711D5D">
              <w:rPr>
                <w:rFonts w:ascii="Times New Roman" w:hAnsi="Times New Roman" w:cs="Times New Roman"/>
              </w:rPr>
              <w:t xml:space="preserve"> 1 (vienai) personai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D5D" w:rsidRPr="00711D5D" w:rsidRDefault="00711D5D" w:rsidP="00F806F3">
            <w:pPr>
              <w:jc w:val="center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>Apdrošināmo personu skaits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D5D" w:rsidRPr="00711D5D" w:rsidRDefault="00711D5D" w:rsidP="00F806F3">
            <w:pPr>
              <w:jc w:val="center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 xml:space="preserve">Kopējā gada prēmija </w:t>
            </w:r>
            <w:r w:rsidRPr="00711D5D">
              <w:rPr>
                <w:rFonts w:ascii="Times New Roman" w:hAnsi="Times New Roman" w:cs="Times New Roman"/>
                <w:i/>
              </w:rPr>
              <w:t>euro</w:t>
            </w:r>
          </w:p>
        </w:tc>
      </w:tr>
      <w:tr w:rsidR="00711D5D" w:rsidRPr="00711D5D" w:rsidTr="00F806F3">
        <w:trPr>
          <w:trHeight w:val="4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D5D" w:rsidRPr="00711D5D" w:rsidRDefault="00711D5D" w:rsidP="00F806F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11D5D">
              <w:rPr>
                <w:rFonts w:ascii="Times New Roman" w:hAnsi="Times New Roman" w:cs="Times New Roman"/>
                <w:b/>
              </w:rPr>
              <w:t>Pamatprogramma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5D" w:rsidRPr="00711D5D" w:rsidRDefault="00711D5D" w:rsidP="00F806F3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D5D" w:rsidRPr="00711D5D" w:rsidRDefault="000954F7" w:rsidP="00F806F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3401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D5D" w:rsidRPr="00711D5D" w:rsidRDefault="00711D5D" w:rsidP="00F806F3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11D5D" w:rsidRPr="00711D5D" w:rsidRDefault="00711D5D" w:rsidP="00711D5D">
      <w:pPr>
        <w:jc w:val="both"/>
        <w:rPr>
          <w:rFonts w:ascii="Times New Roman" w:hAnsi="Times New Roman" w:cs="Times New Roman"/>
        </w:rPr>
      </w:pPr>
    </w:p>
    <w:p w:rsidR="00711D5D" w:rsidRPr="00711D5D" w:rsidRDefault="00711D5D" w:rsidP="00711D5D">
      <w:pPr>
        <w:jc w:val="both"/>
        <w:rPr>
          <w:rFonts w:ascii="Times New Roman" w:hAnsi="Times New Roman" w:cs="Times New Roman"/>
        </w:rPr>
      </w:pPr>
      <w:r w:rsidRPr="00711D5D">
        <w:rPr>
          <w:rFonts w:ascii="Times New Roman" w:hAnsi="Times New Roman" w:cs="Times New Roman"/>
        </w:rPr>
        <w:t>2.     Papildprogrammas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5"/>
        <w:gridCol w:w="2127"/>
        <w:gridCol w:w="2268"/>
        <w:gridCol w:w="2268"/>
      </w:tblGrid>
      <w:tr w:rsidR="000954F7" w:rsidRPr="00711D5D" w:rsidTr="000954F7">
        <w:tc>
          <w:tcPr>
            <w:tcW w:w="567" w:type="dxa"/>
            <w:vAlign w:val="center"/>
          </w:tcPr>
          <w:p w:rsidR="000954F7" w:rsidRDefault="000954F7" w:rsidP="00711D5D">
            <w:pPr>
              <w:ind w:right="-108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</w:t>
            </w:r>
            <w:r w:rsidRPr="00711D5D">
              <w:rPr>
                <w:rFonts w:ascii="Times New Roman" w:hAnsi="Times New Roman" w:cs="Times New Roman"/>
              </w:rPr>
              <w:t>.</w:t>
            </w:r>
          </w:p>
          <w:p w:rsidR="000954F7" w:rsidRPr="00711D5D" w:rsidRDefault="000954F7" w:rsidP="00711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2155" w:type="dxa"/>
            <w:vAlign w:val="center"/>
          </w:tcPr>
          <w:p w:rsidR="000954F7" w:rsidRPr="00711D5D" w:rsidRDefault="000954F7" w:rsidP="00711D5D">
            <w:pPr>
              <w:rPr>
                <w:rFonts w:ascii="Times New Roman" w:hAnsi="Times New Roman" w:cs="Times New Roman"/>
                <w:b/>
              </w:rPr>
            </w:pPr>
            <w:r w:rsidRPr="00711D5D">
              <w:rPr>
                <w:rFonts w:ascii="Times New Roman" w:hAnsi="Times New Roman" w:cs="Times New Roman"/>
              </w:rPr>
              <w:t>Papildprogrammas nosaukums</w:t>
            </w:r>
          </w:p>
        </w:tc>
        <w:tc>
          <w:tcPr>
            <w:tcW w:w="2127" w:type="dxa"/>
            <w:vAlign w:val="center"/>
          </w:tcPr>
          <w:p w:rsidR="000954F7" w:rsidRPr="00B3401B" w:rsidRDefault="000954F7" w:rsidP="00711D5D">
            <w:pPr>
              <w:jc w:val="center"/>
              <w:rPr>
                <w:rFonts w:ascii="Times New Roman" w:hAnsi="Times New Roman" w:cs="Times New Roman"/>
              </w:rPr>
            </w:pPr>
            <w:r w:rsidRPr="00B3401B">
              <w:rPr>
                <w:rFonts w:ascii="Times New Roman" w:hAnsi="Times New Roman" w:cs="Times New Roman"/>
              </w:rPr>
              <w:t>Gada apdrošināšanas prēmija euro 1 (vienam) apdrošināmajam, ja programmu iegādājas vismaz 20 personas</w:t>
            </w:r>
          </w:p>
        </w:tc>
        <w:tc>
          <w:tcPr>
            <w:tcW w:w="2268" w:type="dxa"/>
            <w:vAlign w:val="center"/>
          </w:tcPr>
          <w:p w:rsidR="000954F7" w:rsidRPr="00B3401B" w:rsidRDefault="000954F7" w:rsidP="00711D5D">
            <w:pPr>
              <w:jc w:val="center"/>
              <w:rPr>
                <w:rFonts w:ascii="Times New Roman" w:hAnsi="Times New Roman" w:cs="Times New Roman"/>
              </w:rPr>
            </w:pPr>
            <w:r w:rsidRPr="00B3401B">
              <w:rPr>
                <w:rFonts w:ascii="Times New Roman" w:hAnsi="Times New Roman" w:cs="Times New Roman"/>
              </w:rPr>
              <w:t>Gada apdrošināšanas prēmija euro 1 (vienam) apdrošināmajam, ja programmu iegādājas vismaz 50 personas</w:t>
            </w:r>
          </w:p>
        </w:tc>
        <w:tc>
          <w:tcPr>
            <w:tcW w:w="2268" w:type="dxa"/>
          </w:tcPr>
          <w:p w:rsidR="000954F7" w:rsidRPr="00B3401B" w:rsidRDefault="000954F7" w:rsidP="00711D5D">
            <w:pPr>
              <w:jc w:val="center"/>
              <w:rPr>
                <w:rFonts w:ascii="Times New Roman" w:hAnsi="Times New Roman" w:cs="Times New Roman"/>
              </w:rPr>
            </w:pPr>
            <w:r w:rsidRPr="00B3401B">
              <w:rPr>
                <w:rFonts w:ascii="Times New Roman" w:hAnsi="Times New Roman" w:cs="Times New Roman"/>
              </w:rPr>
              <w:t>Gada apdrošināšanas prēmija euro 1 (vienam) apdrošināmajam, ja programmu iegādājas vismaz 100 personas</w:t>
            </w:r>
          </w:p>
        </w:tc>
      </w:tr>
      <w:tr w:rsidR="000954F7" w:rsidRPr="00711D5D" w:rsidTr="000954F7">
        <w:tc>
          <w:tcPr>
            <w:tcW w:w="567" w:type="dxa"/>
            <w:vAlign w:val="center"/>
          </w:tcPr>
          <w:p w:rsidR="000954F7" w:rsidRPr="00711D5D" w:rsidRDefault="000954F7" w:rsidP="00F806F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5" w:type="dxa"/>
            <w:vAlign w:val="center"/>
          </w:tcPr>
          <w:p w:rsidR="000954F7" w:rsidRPr="00711D5D" w:rsidRDefault="000954F7" w:rsidP="00F806F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>Medikamenti</w:t>
            </w:r>
          </w:p>
        </w:tc>
        <w:tc>
          <w:tcPr>
            <w:tcW w:w="2127" w:type="dxa"/>
          </w:tcPr>
          <w:p w:rsidR="000954F7" w:rsidRPr="00711D5D" w:rsidRDefault="000954F7" w:rsidP="00F806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54F7" w:rsidRPr="00711D5D" w:rsidRDefault="000954F7" w:rsidP="00F806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54F7" w:rsidRPr="00711D5D" w:rsidRDefault="000954F7" w:rsidP="00F806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54F7" w:rsidRPr="00711D5D" w:rsidTr="000954F7">
        <w:tc>
          <w:tcPr>
            <w:tcW w:w="567" w:type="dxa"/>
            <w:vAlign w:val="center"/>
          </w:tcPr>
          <w:p w:rsidR="000954F7" w:rsidRPr="00711D5D" w:rsidRDefault="000954F7" w:rsidP="00F806F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5" w:type="dxa"/>
            <w:vAlign w:val="center"/>
          </w:tcPr>
          <w:p w:rsidR="000954F7" w:rsidRPr="00711D5D" w:rsidRDefault="000954F7" w:rsidP="00F806F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1D5D">
              <w:rPr>
                <w:rFonts w:ascii="Times New Roman" w:hAnsi="Times New Roman" w:cs="Times New Roman"/>
              </w:rPr>
              <w:t>Zobārstniecība</w:t>
            </w:r>
          </w:p>
        </w:tc>
        <w:tc>
          <w:tcPr>
            <w:tcW w:w="2127" w:type="dxa"/>
          </w:tcPr>
          <w:p w:rsidR="000954F7" w:rsidRPr="00711D5D" w:rsidRDefault="000954F7" w:rsidP="00F806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54F7" w:rsidRPr="00711D5D" w:rsidRDefault="000954F7" w:rsidP="00F806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54F7" w:rsidRPr="00711D5D" w:rsidRDefault="000954F7" w:rsidP="00F806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11D5D" w:rsidRPr="00711D5D" w:rsidRDefault="00711D5D" w:rsidP="00711D5D">
      <w:pPr>
        <w:jc w:val="both"/>
        <w:rPr>
          <w:rFonts w:ascii="Times New Roman" w:hAnsi="Times New Roman" w:cs="Times New Roman"/>
          <w:b/>
        </w:rPr>
      </w:pPr>
    </w:p>
    <w:p w:rsidR="00711D5D" w:rsidRPr="00711D5D" w:rsidRDefault="00711D5D" w:rsidP="004E21C2">
      <w:pPr>
        <w:widowControl w:val="0"/>
        <w:tabs>
          <w:tab w:val="left" w:pos="2790"/>
        </w:tabs>
        <w:spacing w:after="40"/>
        <w:ind w:hanging="357"/>
        <w:jc w:val="both"/>
        <w:rPr>
          <w:rFonts w:ascii="Times New Roman" w:hAnsi="Times New Roman" w:cs="Times New Roman"/>
        </w:rPr>
      </w:pPr>
      <w:r w:rsidRPr="00711D5D">
        <w:rPr>
          <w:rFonts w:ascii="Times New Roman" w:hAnsi="Times New Roman" w:cs="Times New Roman"/>
        </w:rPr>
        <w:tab/>
        <w:t xml:space="preserve">Apņemamies </w:t>
      </w:r>
      <w:r w:rsidR="004E21C2">
        <w:rPr>
          <w:rFonts w:ascii="Times New Roman" w:hAnsi="Times New Roman" w:cs="Times New Roman"/>
        </w:rPr>
        <w:t>atklātā konkursā</w:t>
      </w:r>
      <w:r w:rsidRPr="00711D5D">
        <w:rPr>
          <w:rFonts w:ascii="Times New Roman" w:hAnsi="Times New Roman" w:cs="Times New Roman"/>
        </w:rPr>
        <w:t xml:space="preserve"> “</w:t>
      </w:r>
      <w:bookmarkStart w:id="0" w:name="_GoBack"/>
      <w:bookmarkEnd w:id="0"/>
      <w:r w:rsidR="004E21C2" w:rsidRPr="004E21C2">
        <w:rPr>
          <w:rFonts w:ascii="Times New Roman" w:hAnsi="Times New Roman" w:cs="Times New Roman"/>
        </w:rPr>
        <w:t>VSIA “Piejūras slimnīca” darbinieku veselības apdrošināšana</w:t>
      </w:r>
      <w:r w:rsidR="00572651">
        <w:rPr>
          <w:rFonts w:ascii="Times New Roman" w:hAnsi="Times New Roman" w:cs="Times New Roman"/>
        </w:rPr>
        <w:t>” (</w:t>
      </w:r>
      <w:r w:rsidRPr="00711D5D">
        <w:rPr>
          <w:rFonts w:ascii="Times New Roman" w:hAnsi="Times New Roman" w:cs="Times New Roman"/>
        </w:rPr>
        <w:t>P</w:t>
      </w:r>
      <w:r w:rsidR="00572651">
        <w:rPr>
          <w:rFonts w:ascii="Times New Roman" w:hAnsi="Times New Roman" w:cs="Times New Roman"/>
        </w:rPr>
        <w:t>S 2019/06</w:t>
      </w:r>
      <w:r w:rsidRPr="00711D5D">
        <w:rPr>
          <w:rFonts w:ascii="Times New Roman" w:hAnsi="Times New Roman" w:cs="Times New Roman"/>
        </w:rPr>
        <w:t>) minēto pakalpojumu nodrošināt saskaņā a</w:t>
      </w:r>
      <w:r w:rsidR="00572651">
        <w:rPr>
          <w:rFonts w:ascii="Times New Roman" w:hAnsi="Times New Roman" w:cs="Times New Roman"/>
        </w:rPr>
        <w:t>r nolikuma prasībām.</w:t>
      </w:r>
    </w:p>
    <w:p w:rsidR="00711D5D" w:rsidRPr="004E21C2" w:rsidRDefault="00711D5D" w:rsidP="004E21C2">
      <w:pPr>
        <w:pStyle w:val="Sarakstarindkopa"/>
        <w:widowControl w:val="0"/>
        <w:numPr>
          <w:ilvl w:val="0"/>
          <w:numId w:val="7"/>
        </w:numPr>
        <w:tabs>
          <w:tab w:val="left" w:pos="2790"/>
        </w:tabs>
        <w:jc w:val="both"/>
        <w:rPr>
          <w:rFonts w:ascii="Times New Roman" w:hAnsi="Times New Roman" w:cs="Times New Roman"/>
        </w:rPr>
      </w:pPr>
      <w:r w:rsidRPr="00711D5D">
        <w:rPr>
          <w:rFonts w:ascii="Times New Roman" w:hAnsi="Times New Roman" w:cs="Times New Roman"/>
        </w:rPr>
        <w:t xml:space="preserve">Apliecinām, ka, iesniedzot piedāvājumu, esam iepazinušies ar visiem apstākļiem, kuri varētu ietekmēt līguma summu un piedāvāto </w:t>
      </w:r>
      <w:r w:rsidR="00572651">
        <w:rPr>
          <w:rFonts w:ascii="Times New Roman" w:hAnsi="Times New Roman" w:cs="Times New Roman"/>
        </w:rPr>
        <w:t>pakalpojumu</w:t>
      </w:r>
      <w:r w:rsidRPr="00711D5D">
        <w:rPr>
          <w:rFonts w:ascii="Times New Roman" w:hAnsi="Times New Roman" w:cs="Times New Roman"/>
        </w:rPr>
        <w:t xml:space="preserve"> izpildi. Līdz ar to garantējam, ka gadījumā, ja mums tiks piešķirtas līguma slēgšanas tiesības, līgumsaistības apņemamies pildīt atbilstoši mūsu piedāvājumam.</w:t>
      </w:r>
    </w:p>
    <w:p w:rsidR="00711D5D" w:rsidRPr="004E21C2" w:rsidRDefault="00711D5D" w:rsidP="004E21C2">
      <w:pPr>
        <w:pStyle w:val="Sarakstarindkopa"/>
        <w:widowControl w:val="0"/>
        <w:numPr>
          <w:ilvl w:val="0"/>
          <w:numId w:val="7"/>
        </w:numPr>
        <w:tabs>
          <w:tab w:val="left" w:pos="2790"/>
        </w:tabs>
        <w:spacing w:after="40"/>
        <w:ind w:hanging="357"/>
        <w:jc w:val="both"/>
        <w:rPr>
          <w:rFonts w:ascii="Times New Roman" w:hAnsi="Times New Roman" w:cs="Times New Roman"/>
        </w:rPr>
      </w:pPr>
      <w:r w:rsidRPr="00711D5D">
        <w:rPr>
          <w:rFonts w:ascii="Times New Roman" w:hAnsi="Times New Roman" w:cs="Times New Roman"/>
        </w:rPr>
        <w:t>Apliecinām, ka mums ir nepieciešamās speciālās atļaujas un sertifikāti iepirkuma nolikumā minētā pakalpojuma sniegšanai.</w:t>
      </w:r>
    </w:p>
    <w:p w:rsidR="00711D5D" w:rsidRPr="004E21C2" w:rsidRDefault="00711D5D" w:rsidP="004E21C2">
      <w:pPr>
        <w:pStyle w:val="Sarakstarindkopa"/>
        <w:widowControl w:val="0"/>
        <w:numPr>
          <w:ilvl w:val="0"/>
          <w:numId w:val="7"/>
        </w:numPr>
        <w:tabs>
          <w:tab w:val="left" w:pos="2790"/>
        </w:tabs>
        <w:spacing w:after="40"/>
        <w:ind w:hanging="357"/>
        <w:jc w:val="both"/>
        <w:rPr>
          <w:rFonts w:ascii="Times New Roman" w:hAnsi="Times New Roman" w:cs="Times New Roman"/>
        </w:rPr>
      </w:pPr>
      <w:r w:rsidRPr="00711D5D">
        <w:rPr>
          <w:rFonts w:ascii="Times New Roman" w:hAnsi="Times New Roman" w:cs="Times New Roman"/>
        </w:rPr>
        <w:t>Ar šo garantējam sniegto ziņu patiesumu un precizitāti. Mēs saprotam un piekrītam prasībām, kas izvirzītas pretendentiem šī iepirkuma nolikumā.</w:t>
      </w:r>
    </w:p>
    <w:p w:rsidR="00711D5D" w:rsidRPr="00572651" w:rsidRDefault="00711D5D" w:rsidP="00711D5D">
      <w:pPr>
        <w:pStyle w:val="Sarakstarindkopa"/>
        <w:widowControl w:val="0"/>
        <w:numPr>
          <w:ilvl w:val="0"/>
          <w:numId w:val="7"/>
        </w:numPr>
        <w:tabs>
          <w:tab w:val="left" w:pos="2790"/>
        </w:tabs>
        <w:jc w:val="both"/>
        <w:rPr>
          <w:rFonts w:ascii="Times New Roman" w:eastAsia="Arial" w:hAnsi="Times New Roman" w:cs="Times New Roman"/>
        </w:rPr>
      </w:pPr>
      <w:r w:rsidRPr="00711D5D">
        <w:rPr>
          <w:rFonts w:ascii="Times New Roman" w:hAnsi="Times New Roman" w:cs="Times New Roman"/>
        </w:rPr>
        <w:t>Šim piedāvājumam un Jūsu rakstiskai piekrišanai tam ir jāveido starp mums saistošs līgums, ar kura projektu esam iepazinušies un piekrītam.</w:t>
      </w:r>
    </w:p>
    <w:p w:rsidR="00572651" w:rsidRPr="00711D5D" w:rsidRDefault="00572651" w:rsidP="00EE6C93">
      <w:pPr>
        <w:pStyle w:val="Sarakstarindkopa"/>
        <w:widowControl w:val="0"/>
        <w:tabs>
          <w:tab w:val="left" w:pos="2790"/>
        </w:tabs>
        <w:ind w:left="0"/>
        <w:jc w:val="both"/>
        <w:rPr>
          <w:rFonts w:ascii="Times New Roman" w:eastAsia="Arial" w:hAnsi="Times New Roman" w:cs="Times New Roman"/>
        </w:rPr>
      </w:pP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4148"/>
        <w:gridCol w:w="4494"/>
      </w:tblGrid>
      <w:tr w:rsidR="00572651" w:rsidTr="0057265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51" w:rsidRPr="00572651" w:rsidRDefault="00572651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72651">
              <w:rPr>
                <w:rFonts w:ascii="Times New Roman" w:hAnsi="Times New Roman" w:cs="Times New Roman"/>
                <w:lang w:eastAsia="lv-LV"/>
              </w:rPr>
              <w:t>Amatpersonas vai pilnvarotās personas paraksts: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51" w:rsidRPr="00572651" w:rsidRDefault="00572651">
            <w:pPr>
              <w:pStyle w:val="Bezatstarpm"/>
              <w:jc w:val="both"/>
              <w:rPr>
                <w:sz w:val="22"/>
                <w:szCs w:val="22"/>
                <w:lang w:eastAsia="lv-LV"/>
              </w:rPr>
            </w:pPr>
            <w:r w:rsidRPr="00572651">
              <w:rPr>
                <w:color w:val="FF0000"/>
                <w:sz w:val="22"/>
                <w:szCs w:val="22"/>
                <w:lang w:eastAsia="lv-LV"/>
              </w:rPr>
              <w:t>Pretendents izdara atzīmi, vai piedāvājums parakstīts ar drošu elektronisko parakstu un satur laika zīmogu, vai piedāvājums parakstīts ar Elektronisko iepirkumu sistēmas parakstu</w:t>
            </w:r>
          </w:p>
        </w:tc>
      </w:tr>
      <w:tr w:rsidR="00572651" w:rsidTr="0057265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51" w:rsidRPr="00572651" w:rsidRDefault="00572651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72651">
              <w:rPr>
                <w:rFonts w:ascii="Times New Roman" w:hAnsi="Times New Roman" w:cs="Times New Roman"/>
                <w:lang w:eastAsia="lv-LV"/>
              </w:rPr>
              <w:t>Parakstītāja vārds, uzvārds un amats: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51" w:rsidRPr="00572651" w:rsidRDefault="00572651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72651" w:rsidTr="0057265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51" w:rsidRPr="00572651" w:rsidRDefault="00572651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72651">
              <w:rPr>
                <w:rFonts w:ascii="Times New Roman" w:hAnsi="Times New Roman" w:cs="Times New Roman"/>
                <w:lang w:eastAsia="lv-LV"/>
              </w:rPr>
              <w:t>Pretendenta nosaukums: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51" w:rsidRPr="00572651" w:rsidRDefault="00572651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A8774F" w:rsidRPr="00711D5D" w:rsidRDefault="00A8774F" w:rsidP="00B15908">
      <w:pPr>
        <w:pStyle w:val="Galvene1"/>
        <w:autoSpaceDE w:val="0"/>
        <w:rPr>
          <w:b/>
          <w:sz w:val="22"/>
          <w:szCs w:val="22"/>
        </w:rPr>
      </w:pPr>
    </w:p>
    <w:sectPr w:rsidR="00A8774F" w:rsidRPr="00711D5D" w:rsidSect="00B15908">
      <w:pgSz w:w="11906" w:h="16838"/>
      <w:pgMar w:top="1134" w:right="99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4E" w:rsidRDefault="003D3B4E" w:rsidP="00A8774F">
      <w:pPr>
        <w:spacing w:after="0" w:line="240" w:lineRule="auto"/>
      </w:pPr>
      <w:r>
        <w:separator/>
      </w:r>
    </w:p>
  </w:endnote>
  <w:endnote w:type="continuationSeparator" w:id="0">
    <w:p w:rsidR="003D3B4E" w:rsidRDefault="003D3B4E" w:rsidP="00A8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4E" w:rsidRDefault="003D3B4E" w:rsidP="00A8774F">
      <w:pPr>
        <w:spacing w:after="0" w:line="240" w:lineRule="auto"/>
      </w:pPr>
      <w:r>
        <w:separator/>
      </w:r>
    </w:p>
  </w:footnote>
  <w:footnote w:type="continuationSeparator" w:id="0">
    <w:p w:rsidR="003D3B4E" w:rsidRDefault="003D3B4E" w:rsidP="00A8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570E"/>
    <w:multiLevelType w:val="multilevel"/>
    <w:tmpl w:val="D98A3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3B23"/>
    <w:multiLevelType w:val="hybridMultilevel"/>
    <w:tmpl w:val="A17A78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DAC"/>
    <w:multiLevelType w:val="hybridMultilevel"/>
    <w:tmpl w:val="7E700A74"/>
    <w:lvl w:ilvl="0" w:tplc="0C521406">
      <w:start w:val="14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39F1B23"/>
    <w:multiLevelType w:val="hybridMultilevel"/>
    <w:tmpl w:val="A4D2B3D8"/>
    <w:lvl w:ilvl="0" w:tplc="00000003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F1658D"/>
    <w:multiLevelType w:val="hybridMultilevel"/>
    <w:tmpl w:val="AB34653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4F"/>
    <w:rsid w:val="00005322"/>
    <w:rsid w:val="000954F7"/>
    <w:rsid w:val="001A1A90"/>
    <w:rsid w:val="0027158D"/>
    <w:rsid w:val="002F0FCF"/>
    <w:rsid w:val="003067C2"/>
    <w:rsid w:val="003D3B4E"/>
    <w:rsid w:val="00484E91"/>
    <w:rsid w:val="00493694"/>
    <w:rsid w:val="004C574F"/>
    <w:rsid w:val="004E21C2"/>
    <w:rsid w:val="00520034"/>
    <w:rsid w:val="00572651"/>
    <w:rsid w:val="00590795"/>
    <w:rsid w:val="00596ECB"/>
    <w:rsid w:val="005D0344"/>
    <w:rsid w:val="0068208D"/>
    <w:rsid w:val="006A7923"/>
    <w:rsid w:val="00711D5D"/>
    <w:rsid w:val="007B31C3"/>
    <w:rsid w:val="007F4C48"/>
    <w:rsid w:val="00820566"/>
    <w:rsid w:val="008461C8"/>
    <w:rsid w:val="008967DD"/>
    <w:rsid w:val="008B5625"/>
    <w:rsid w:val="00937D3E"/>
    <w:rsid w:val="009B7348"/>
    <w:rsid w:val="00A5371D"/>
    <w:rsid w:val="00A8774F"/>
    <w:rsid w:val="00B15908"/>
    <w:rsid w:val="00B3401B"/>
    <w:rsid w:val="00B3653B"/>
    <w:rsid w:val="00B62536"/>
    <w:rsid w:val="00B66E0B"/>
    <w:rsid w:val="00BD28ED"/>
    <w:rsid w:val="00C26B09"/>
    <w:rsid w:val="00D1683F"/>
    <w:rsid w:val="00D42C39"/>
    <w:rsid w:val="00E83C0C"/>
    <w:rsid w:val="00EE6C93"/>
    <w:rsid w:val="00F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FADFB"/>
  <w15:docId w15:val="{5AB7AF90-0612-4B8D-8406-5C828F5B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774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8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A87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matteksts">
    <w:name w:val="Body Text"/>
    <w:basedOn w:val="Parasts"/>
    <w:link w:val="PamattekstsRakstz"/>
    <w:rsid w:val="00A877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A877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Vresteksts">
    <w:name w:val="footnote text"/>
    <w:basedOn w:val="Parasts"/>
    <w:link w:val="VrestekstsRakstz"/>
    <w:unhideWhenUsed/>
    <w:rsid w:val="00A877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rsid w:val="00A877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resatsauce">
    <w:name w:val="footnote reference"/>
    <w:aliases w:val="Footnote symbol"/>
    <w:uiPriority w:val="99"/>
    <w:unhideWhenUsed/>
    <w:rsid w:val="00A8774F"/>
    <w:rPr>
      <w:vertAlign w:val="superscript"/>
    </w:rPr>
  </w:style>
  <w:style w:type="paragraph" w:customStyle="1" w:styleId="Galvene1">
    <w:name w:val="Galvene1"/>
    <w:basedOn w:val="Parasts"/>
    <w:rsid w:val="00A8774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653B"/>
    <w:rPr>
      <w:rFonts w:ascii="Segoe UI" w:hAnsi="Segoe UI" w:cs="Segoe UI"/>
      <w:sz w:val="18"/>
      <w:szCs w:val="18"/>
    </w:rPr>
  </w:style>
  <w:style w:type="character" w:styleId="Izclums">
    <w:name w:val="Emphasis"/>
    <w:basedOn w:val="Noklusjumarindkopasfonts"/>
    <w:uiPriority w:val="20"/>
    <w:qFormat/>
    <w:rsid w:val="00484E91"/>
    <w:rPr>
      <w:i/>
      <w:iCs/>
    </w:rPr>
  </w:style>
  <w:style w:type="paragraph" w:styleId="Sarakstarindkopa">
    <w:name w:val="List Paragraph"/>
    <w:aliases w:val="Saistīto dokumentu saraksts,Syle 1"/>
    <w:basedOn w:val="Parasts"/>
    <w:link w:val="SarakstarindkopaRakstz"/>
    <w:uiPriority w:val="34"/>
    <w:qFormat/>
    <w:rsid w:val="008461C8"/>
    <w:pPr>
      <w:ind w:left="720"/>
      <w:contextualSpacing/>
    </w:pPr>
  </w:style>
  <w:style w:type="character" w:customStyle="1" w:styleId="SarakstarindkopaRakstz">
    <w:name w:val="Saraksta rindkopa Rakstz."/>
    <w:aliases w:val="Saistīto dokumentu saraksts Rakstz.,Syle 1 Rakstz."/>
    <w:link w:val="Sarakstarindkopa"/>
    <w:uiPriority w:val="34"/>
    <w:qFormat/>
    <w:locked/>
    <w:rsid w:val="008461C8"/>
  </w:style>
  <w:style w:type="paragraph" w:customStyle="1" w:styleId="NoSpacing1">
    <w:name w:val="No Spacing1"/>
    <w:qFormat/>
    <w:rsid w:val="00BD28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next w:val="Apakvirsraksts"/>
    <w:link w:val="NosaukumsRakstz"/>
    <w:qFormat/>
    <w:rsid w:val="00711D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osaukumsRakstz">
    <w:name w:val="Nosaukums Rakstz."/>
    <w:basedOn w:val="Noklusjumarindkopasfonts"/>
    <w:link w:val="Nosaukums"/>
    <w:rsid w:val="00711D5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11D5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11D5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Kalnina</dc:creator>
  <cp:lastModifiedBy>Aija Drulle</cp:lastModifiedBy>
  <cp:revision>5</cp:revision>
  <cp:lastPrinted>2017-12-11T08:04:00Z</cp:lastPrinted>
  <dcterms:created xsi:type="dcterms:W3CDTF">2019-08-28T12:49:00Z</dcterms:created>
  <dcterms:modified xsi:type="dcterms:W3CDTF">2019-09-20T12:07:00Z</dcterms:modified>
</cp:coreProperties>
</file>